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CB95" w14:textId="4CF79F83" w:rsidR="00AD38C0" w:rsidRPr="000229B7" w:rsidRDefault="005B490B" w:rsidP="000229B7">
      <w:pPr>
        <w:spacing w:line="240" w:lineRule="auto"/>
        <w:jc w:val="both"/>
        <w:rPr>
          <w:rFonts w:ascii="Tahoma" w:hAnsi="Tahoma" w:cs="Tahoma"/>
          <w:b/>
          <w:sz w:val="24"/>
          <w:szCs w:val="24"/>
        </w:rPr>
      </w:pPr>
      <w:r>
        <w:rPr>
          <w:noProof/>
        </w:rPr>
        <w:drawing>
          <wp:inline distT="0" distB="0" distL="0" distR="0" wp14:anchorId="26939033" wp14:editId="060FCA2D">
            <wp:extent cx="539159" cy="762079"/>
            <wp:effectExtent l="19050" t="0" r="0" b="0"/>
            <wp:docPr id="1" name="Picture 1" descr="Holbein-era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bein-erasmus.jpg"/>
                    <pic:cNvPicPr>
                      <a:picLocks noChangeAspect="1" noChangeArrowheads="1"/>
                    </pic:cNvPicPr>
                  </pic:nvPicPr>
                  <pic:blipFill>
                    <a:blip r:embed="rId5" cstate="print"/>
                    <a:srcRect/>
                    <a:stretch>
                      <a:fillRect/>
                    </a:stretch>
                  </pic:blipFill>
                  <pic:spPr bwMode="auto">
                    <a:xfrm>
                      <a:off x="0" y="0"/>
                      <a:ext cx="539130" cy="762037"/>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CF7EAC" w:rsidRPr="000229B7">
        <w:rPr>
          <w:rFonts w:ascii="Tahoma" w:hAnsi="Tahoma" w:cs="Tahoma"/>
          <w:b/>
          <w:sz w:val="24"/>
          <w:szCs w:val="24"/>
        </w:rPr>
        <w:t>D</w:t>
      </w:r>
      <w:r w:rsidR="006E74B5">
        <w:rPr>
          <w:rFonts w:ascii="Tahoma" w:hAnsi="Tahoma" w:cs="Tahoma"/>
          <w:b/>
          <w:sz w:val="24"/>
          <w:szCs w:val="24"/>
        </w:rPr>
        <w:t xml:space="preserve">esiderius Erasmus </w:t>
      </w:r>
      <w:r w:rsidR="00CF7EAC" w:rsidRPr="000229B7">
        <w:rPr>
          <w:rFonts w:ascii="Tahoma" w:hAnsi="Tahoma" w:cs="Tahoma"/>
          <w:b/>
          <w:sz w:val="24"/>
          <w:szCs w:val="24"/>
        </w:rPr>
        <w:t xml:space="preserve"> 1469</w:t>
      </w:r>
      <w:r w:rsidR="00CB087E">
        <w:rPr>
          <w:rFonts w:ascii="Tahoma" w:hAnsi="Tahoma" w:cs="Tahoma"/>
          <w:b/>
          <w:sz w:val="24"/>
          <w:szCs w:val="24"/>
        </w:rPr>
        <w:t xml:space="preserve"> – 1536 </w:t>
      </w:r>
    </w:p>
    <w:p w14:paraId="0EB2D1FF" w14:textId="51D266B5" w:rsidR="00F30EC5" w:rsidRPr="00A11213" w:rsidRDefault="00CF7EAC" w:rsidP="000229B7">
      <w:pPr>
        <w:spacing w:line="240" w:lineRule="auto"/>
        <w:ind w:firstLine="720"/>
        <w:jc w:val="both"/>
        <w:rPr>
          <w:rFonts w:ascii="Tahoma" w:hAnsi="Tahoma" w:cs="Tahoma"/>
          <w:sz w:val="26"/>
          <w:szCs w:val="26"/>
        </w:rPr>
      </w:pPr>
      <w:r w:rsidRPr="00A11213">
        <w:rPr>
          <w:rFonts w:ascii="Tahoma" w:hAnsi="Tahoma" w:cs="Tahoma"/>
          <w:sz w:val="26"/>
          <w:szCs w:val="26"/>
        </w:rPr>
        <w:t xml:space="preserve">The Protestant Reformation might have never taken place if it had not been for the work of Erasmus.  </w:t>
      </w:r>
      <w:r w:rsidR="00C61D3F" w:rsidRPr="00A11213">
        <w:rPr>
          <w:rFonts w:ascii="Tahoma" w:hAnsi="Tahoma" w:cs="Tahoma"/>
          <w:sz w:val="26"/>
          <w:szCs w:val="26"/>
        </w:rPr>
        <w:t xml:space="preserve">This Dutch scholar lived during the medieval period when new ideas were swirling through Europe. </w:t>
      </w:r>
      <w:r w:rsidR="00772E54" w:rsidRPr="00A11213">
        <w:rPr>
          <w:rFonts w:ascii="Tahoma" w:hAnsi="Tahoma" w:cs="Tahoma"/>
          <w:sz w:val="26"/>
          <w:szCs w:val="26"/>
        </w:rPr>
        <w:t xml:space="preserve"> As </w:t>
      </w:r>
      <w:r w:rsidR="007B3BB0" w:rsidRPr="00A11213">
        <w:rPr>
          <w:rFonts w:ascii="Tahoma" w:hAnsi="Tahoma" w:cs="Tahoma"/>
          <w:sz w:val="26"/>
          <w:szCs w:val="26"/>
        </w:rPr>
        <w:t xml:space="preserve">a priest ordained in 1492 </w:t>
      </w:r>
      <w:r w:rsidR="005B490B" w:rsidRPr="00A11213">
        <w:rPr>
          <w:rFonts w:ascii="Tahoma" w:hAnsi="Tahoma" w:cs="Tahoma"/>
          <w:sz w:val="26"/>
          <w:szCs w:val="26"/>
        </w:rPr>
        <w:t>that</w:t>
      </w:r>
      <w:r w:rsidR="001D5486" w:rsidRPr="00A11213">
        <w:rPr>
          <w:rFonts w:ascii="Tahoma" w:hAnsi="Tahoma" w:cs="Tahoma"/>
          <w:sz w:val="26"/>
          <w:szCs w:val="26"/>
        </w:rPr>
        <w:t xml:space="preserve"> practiced</w:t>
      </w:r>
      <w:r w:rsidR="00772E54" w:rsidRPr="00A11213">
        <w:rPr>
          <w:rFonts w:ascii="Tahoma" w:hAnsi="Tahoma" w:cs="Tahoma"/>
          <w:sz w:val="26"/>
          <w:szCs w:val="26"/>
        </w:rPr>
        <w:t xml:space="preserve"> </w:t>
      </w:r>
      <w:r w:rsidR="001D5486" w:rsidRPr="00A11213">
        <w:rPr>
          <w:rFonts w:ascii="Tahoma" w:hAnsi="Tahoma" w:cs="Tahoma"/>
          <w:sz w:val="26"/>
          <w:szCs w:val="26"/>
        </w:rPr>
        <w:t xml:space="preserve">personal </w:t>
      </w:r>
      <w:r w:rsidR="00772E54" w:rsidRPr="00A11213">
        <w:rPr>
          <w:rFonts w:ascii="Tahoma" w:hAnsi="Tahoma" w:cs="Tahoma"/>
          <w:sz w:val="26"/>
          <w:szCs w:val="26"/>
        </w:rPr>
        <w:t>moderation</w:t>
      </w:r>
      <w:r w:rsidR="001D5486" w:rsidRPr="00A11213">
        <w:rPr>
          <w:rFonts w:ascii="Tahoma" w:hAnsi="Tahoma" w:cs="Tahoma"/>
          <w:sz w:val="26"/>
          <w:szCs w:val="26"/>
        </w:rPr>
        <w:t>, he</w:t>
      </w:r>
      <w:r w:rsidR="00772E54" w:rsidRPr="00A11213">
        <w:rPr>
          <w:rFonts w:ascii="Tahoma" w:hAnsi="Tahoma" w:cs="Tahoma"/>
          <w:sz w:val="26"/>
          <w:szCs w:val="26"/>
        </w:rPr>
        <w:t xml:space="preserve"> was frustrated with the corruption and excesses</w:t>
      </w:r>
      <w:r w:rsidR="001D5486" w:rsidRPr="00A11213">
        <w:rPr>
          <w:rFonts w:ascii="Tahoma" w:hAnsi="Tahoma" w:cs="Tahoma"/>
          <w:sz w:val="26"/>
          <w:szCs w:val="26"/>
        </w:rPr>
        <w:t xml:space="preserve"> within the church. </w:t>
      </w:r>
      <w:r w:rsidR="007B3BB0" w:rsidRPr="00A11213">
        <w:rPr>
          <w:rFonts w:ascii="Tahoma" w:hAnsi="Tahoma" w:cs="Tahoma"/>
          <w:sz w:val="26"/>
          <w:szCs w:val="26"/>
        </w:rPr>
        <w:t>He was a prolific and sought-after scholar of literature, history and languages, and</w:t>
      </w:r>
      <w:r w:rsidR="00A11213">
        <w:rPr>
          <w:rFonts w:ascii="Tahoma" w:hAnsi="Tahoma" w:cs="Tahoma"/>
          <w:sz w:val="26"/>
          <w:szCs w:val="26"/>
        </w:rPr>
        <w:t>,</w:t>
      </w:r>
      <w:r w:rsidR="007B3BB0" w:rsidRPr="00A11213">
        <w:rPr>
          <w:rFonts w:ascii="Tahoma" w:hAnsi="Tahoma" w:cs="Tahoma"/>
          <w:sz w:val="26"/>
          <w:szCs w:val="26"/>
        </w:rPr>
        <w:t xml:space="preserve"> t</w:t>
      </w:r>
      <w:r w:rsidR="00772E54" w:rsidRPr="00A11213">
        <w:rPr>
          <w:rFonts w:ascii="Tahoma" w:hAnsi="Tahoma" w:cs="Tahoma"/>
          <w:sz w:val="26"/>
          <w:szCs w:val="26"/>
        </w:rPr>
        <w:t>hrough his writings</w:t>
      </w:r>
      <w:r w:rsidR="001D5486" w:rsidRPr="00A11213">
        <w:rPr>
          <w:rFonts w:ascii="Tahoma" w:hAnsi="Tahoma" w:cs="Tahoma"/>
          <w:sz w:val="26"/>
          <w:szCs w:val="26"/>
        </w:rPr>
        <w:t>, he</w:t>
      </w:r>
      <w:r w:rsidR="00772E54" w:rsidRPr="00A11213">
        <w:rPr>
          <w:rFonts w:ascii="Tahoma" w:hAnsi="Tahoma" w:cs="Tahoma"/>
          <w:sz w:val="26"/>
          <w:szCs w:val="26"/>
        </w:rPr>
        <w:t xml:space="preserve"> attempted to influence others to change </w:t>
      </w:r>
      <w:r w:rsidR="00585968" w:rsidRPr="00A11213">
        <w:rPr>
          <w:rFonts w:ascii="Tahoma" w:hAnsi="Tahoma" w:cs="Tahoma"/>
          <w:sz w:val="26"/>
          <w:szCs w:val="26"/>
        </w:rPr>
        <w:t>the</w:t>
      </w:r>
      <w:r w:rsidR="00772E54" w:rsidRPr="00A11213">
        <w:rPr>
          <w:rFonts w:ascii="Tahoma" w:hAnsi="Tahoma" w:cs="Tahoma"/>
          <w:sz w:val="26"/>
          <w:szCs w:val="26"/>
        </w:rPr>
        <w:t xml:space="preserve"> church from</w:t>
      </w:r>
      <w:r w:rsidRPr="00A11213">
        <w:rPr>
          <w:rFonts w:ascii="Tahoma" w:hAnsi="Tahoma" w:cs="Tahoma"/>
          <w:sz w:val="26"/>
          <w:szCs w:val="26"/>
        </w:rPr>
        <w:t xml:space="preserve"> within.  He traveled and studied throughout Europe and </w:t>
      </w:r>
      <w:r w:rsidR="007B3BB0" w:rsidRPr="00A11213">
        <w:rPr>
          <w:rFonts w:ascii="Tahoma" w:hAnsi="Tahoma" w:cs="Tahoma"/>
          <w:sz w:val="26"/>
          <w:szCs w:val="26"/>
        </w:rPr>
        <w:t xml:space="preserve">in 1509 </w:t>
      </w:r>
      <w:r w:rsidR="00A41034" w:rsidRPr="00A11213">
        <w:rPr>
          <w:rFonts w:ascii="Tahoma" w:hAnsi="Tahoma" w:cs="Tahoma"/>
          <w:sz w:val="26"/>
          <w:szCs w:val="26"/>
        </w:rPr>
        <w:t>wrote</w:t>
      </w:r>
      <w:r w:rsidR="000229B7" w:rsidRPr="00A11213">
        <w:rPr>
          <w:rFonts w:ascii="Tahoma" w:hAnsi="Tahoma" w:cs="Tahoma"/>
          <w:sz w:val="26"/>
          <w:szCs w:val="26"/>
        </w:rPr>
        <w:t>,</w:t>
      </w:r>
      <w:r w:rsidR="00A41034" w:rsidRPr="00A11213">
        <w:rPr>
          <w:rFonts w:ascii="Tahoma" w:hAnsi="Tahoma" w:cs="Tahoma"/>
          <w:sz w:val="26"/>
          <w:szCs w:val="26"/>
        </w:rPr>
        <w:t xml:space="preserve"> </w:t>
      </w:r>
      <w:r w:rsidR="00585968" w:rsidRPr="00A11213">
        <w:rPr>
          <w:rFonts w:ascii="Tahoma" w:hAnsi="Tahoma" w:cs="Tahoma"/>
          <w:i/>
          <w:sz w:val="26"/>
          <w:szCs w:val="26"/>
        </w:rPr>
        <w:t>T</w:t>
      </w:r>
      <w:r w:rsidR="00A41034" w:rsidRPr="00A11213">
        <w:rPr>
          <w:rFonts w:ascii="Tahoma" w:hAnsi="Tahoma" w:cs="Tahoma"/>
          <w:i/>
          <w:sz w:val="26"/>
          <w:szCs w:val="26"/>
        </w:rPr>
        <w:t>he Praise of Folly</w:t>
      </w:r>
      <w:r w:rsidR="00772E54" w:rsidRPr="00A11213">
        <w:rPr>
          <w:rFonts w:ascii="Tahoma" w:hAnsi="Tahoma" w:cs="Tahoma"/>
          <w:sz w:val="26"/>
          <w:szCs w:val="26"/>
        </w:rPr>
        <w:t xml:space="preserve">, a book </w:t>
      </w:r>
      <w:r w:rsidR="00A41034" w:rsidRPr="00A11213">
        <w:rPr>
          <w:rFonts w:ascii="Tahoma" w:hAnsi="Tahoma" w:cs="Tahoma"/>
          <w:sz w:val="26"/>
          <w:szCs w:val="26"/>
        </w:rPr>
        <w:t>which comically</w:t>
      </w:r>
      <w:r w:rsidR="007B3BB0" w:rsidRPr="00A11213">
        <w:rPr>
          <w:rFonts w:ascii="Tahoma" w:hAnsi="Tahoma" w:cs="Tahoma"/>
          <w:sz w:val="26"/>
          <w:szCs w:val="26"/>
        </w:rPr>
        <w:t xml:space="preserve"> </w:t>
      </w:r>
      <w:r w:rsidR="00A41034" w:rsidRPr="00A11213">
        <w:rPr>
          <w:rFonts w:ascii="Tahoma" w:hAnsi="Tahoma" w:cs="Tahoma"/>
          <w:sz w:val="26"/>
          <w:szCs w:val="26"/>
        </w:rPr>
        <w:t xml:space="preserve">critiqued various abuses in the Catholic Church. He made some enemies </w:t>
      </w:r>
      <w:r w:rsidR="00772E54" w:rsidRPr="00A11213">
        <w:rPr>
          <w:rFonts w:ascii="Tahoma" w:hAnsi="Tahoma" w:cs="Tahoma"/>
          <w:sz w:val="26"/>
          <w:szCs w:val="26"/>
        </w:rPr>
        <w:t>with his criticism</w:t>
      </w:r>
      <w:r w:rsidR="00A41034" w:rsidRPr="00A11213">
        <w:rPr>
          <w:rFonts w:ascii="Tahoma" w:hAnsi="Tahoma" w:cs="Tahoma"/>
          <w:sz w:val="26"/>
          <w:szCs w:val="26"/>
        </w:rPr>
        <w:t xml:space="preserve">, but many people enjoyed his clever wit and social commentary. </w:t>
      </w:r>
    </w:p>
    <w:p w14:paraId="7D2EE652" w14:textId="77777777" w:rsidR="00592F40" w:rsidRPr="00A11213" w:rsidRDefault="00F30EC5" w:rsidP="000229B7">
      <w:pPr>
        <w:spacing w:line="240" w:lineRule="auto"/>
        <w:jc w:val="both"/>
        <w:rPr>
          <w:rFonts w:ascii="Tahoma" w:hAnsi="Tahoma" w:cs="Tahoma"/>
          <w:sz w:val="26"/>
          <w:szCs w:val="26"/>
        </w:rPr>
      </w:pPr>
      <w:r w:rsidRPr="00A11213">
        <w:rPr>
          <w:rFonts w:ascii="Tahoma" w:hAnsi="Tahoma" w:cs="Tahoma"/>
          <w:sz w:val="26"/>
          <w:szCs w:val="26"/>
        </w:rPr>
        <w:tab/>
      </w:r>
      <w:r w:rsidR="007B3BB0" w:rsidRPr="00A11213">
        <w:rPr>
          <w:rFonts w:ascii="Tahoma" w:hAnsi="Tahoma" w:cs="Tahoma"/>
          <w:sz w:val="26"/>
          <w:szCs w:val="26"/>
        </w:rPr>
        <w:t>As a Christian humanist</w:t>
      </w:r>
      <w:r w:rsidR="009A2104" w:rsidRPr="00A11213">
        <w:rPr>
          <w:rFonts w:ascii="Tahoma" w:hAnsi="Tahoma" w:cs="Tahoma"/>
          <w:sz w:val="26"/>
          <w:szCs w:val="26"/>
        </w:rPr>
        <w:t xml:space="preserve"> (a movement during the Renaissance period devoted to human welfare)</w:t>
      </w:r>
      <w:r w:rsidR="007B3BB0" w:rsidRPr="00A11213">
        <w:rPr>
          <w:rFonts w:ascii="Tahoma" w:hAnsi="Tahoma" w:cs="Tahoma"/>
          <w:sz w:val="26"/>
          <w:szCs w:val="26"/>
        </w:rPr>
        <w:t xml:space="preserve">, Erasmus advocated religious and biblical education toward a simple faith accessible to all. These ideas further riled the Catholic establishment and heavily influenced Reformers such as </w:t>
      </w:r>
      <w:hyperlink r:id="rId6" w:history="1">
        <w:r w:rsidR="007B3BB0" w:rsidRPr="00A11213">
          <w:rPr>
            <w:rStyle w:val="Hyperlink"/>
            <w:rFonts w:ascii="Tahoma" w:hAnsi="Tahoma" w:cs="Tahoma"/>
            <w:color w:val="auto"/>
            <w:sz w:val="26"/>
            <w:szCs w:val="26"/>
            <w:u w:val="none"/>
          </w:rPr>
          <w:t>Martin Luther</w:t>
        </w:r>
      </w:hyperlink>
      <w:r w:rsidR="007B3BB0" w:rsidRPr="00A11213">
        <w:rPr>
          <w:rFonts w:ascii="Tahoma" w:hAnsi="Tahoma" w:cs="Tahoma"/>
          <w:sz w:val="26"/>
          <w:szCs w:val="26"/>
        </w:rPr>
        <w:t xml:space="preserve"> and </w:t>
      </w:r>
      <w:hyperlink r:id="rId7" w:history="1">
        <w:r w:rsidR="007B3BB0" w:rsidRPr="00A11213">
          <w:rPr>
            <w:rStyle w:val="Hyperlink"/>
            <w:rFonts w:ascii="Tahoma" w:hAnsi="Tahoma" w:cs="Tahoma"/>
            <w:color w:val="auto"/>
            <w:sz w:val="26"/>
            <w:szCs w:val="26"/>
            <w:u w:val="none"/>
          </w:rPr>
          <w:t>Zwingli</w:t>
        </w:r>
      </w:hyperlink>
      <w:r w:rsidR="007B3BB0" w:rsidRPr="00A11213">
        <w:rPr>
          <w:rFonts w:ascii="Tahoma" w:hAnsi="Tahoma" w:cs="Tahoma"/>
          <w:sz w:val="26"/>
          <w:szCs w:val="26"/>
        </w:rPr>
        <w:t xml:space="preserve">. But Erasmus also found himself at odds with the Reformation, a movement he never joined, because of his distaste for its tumults and his emphasis on the ethics of a good Christian life rather than on doctrines. He and Luther famously argued in writing in 1524-25 about sin, grace and free will.  </w:t>
      </w:r>
      <w:r w:rsidR="00A41034" w:rsidRPr="00A11213">
        <w:rPr>
          <w:rFonts w:ascii="Tahoma" w:hAnsi="Tahoma" w:cs="Tahoma"/>
          <w:sz w:val="26"/>
          <w:szCs w:val="26"/>
        </w:rPr>
        <w:t xml:space="preserve">Although </w:t>
      </w:r>
      <w:r w:rsidR="007B3BB0" w:rsidRPr="00A11213">
        <w:rPr>
          <w:rFonts w:ascii="Tahoma" w:hAnsi="Tahoma" w:cs="Tahoma"/>
          <w:sz w:val="26"/>
          <w:szCs w:val="26"/>
        </w:rPr>
        <w:t>he</w:t>
      </w:r>
      <w:r w:rsidRPr="00A11213">
        <w:rPr>
          <w:rFonts w:ascii="Tahoma" w:hAnsi="Tahoma" w:cs="Tahoma"/>
          <w:sz w:val="26"/>
          <w:szCs w:val="26"/>
        </w:rPr>
        <w:t xml:space="preserve"> </w:t>
      </w:r>
      <w:r w:rsidR="00A41034" w:rsidRPr="00A11213">
        <w:rPr>
          <w:rFonts w:ascii="Tahoma" w:hAnsi="Tahoma" w:cs="Tahoma"/>
          <w:sz w:val="26"/>
          <w:szCs w:val="26"/>
        </w:rPr>
        <w:t xml:space="preserve">wanted the church to correct its abuses, he </w:t>
      </w:r>
      <w:r w:rsidR="00EA2DA8" w:rsidRPr="00A11213">
        <w:rPr>
          <w:rFonts w:ascii="Tahoma" w:hAnsi="Tahoma" w:cs="Tahoma"/>
          <w:sz w:val="26"/>
          <w:szCs w:val="26"/>
        </w:rPr>
        <w:t>disagreed</w:t>
      </w:r>
      <w:r w:rsidR="00A41034" w:rsidRPr="00A11213">
        <w:rPr>
          <w:rFonts w:ascii="Tahoma" w:hAnsi="Tahoma" w:cs="Tahoma"/>
          <w:sz w:val="26"/>
          <w:szCs w:val="26"/>
        </w:rPr>
        <w:t xml:space="preserve"> with Martin Luther that the church should depart </w:t>
      </w:r>
      <w:r w:rsidR="00EA2DA8" w:rsidRPr="00A11213">
        <w:rPr>
          <w:rFonts w:ascii="Tahoma" w:hAnsi="Tahoma" w:cs="Tahoma"/>
          <w:sz w:val="26"/>
          <w:szCs w:val="26"/>
        </w:rPr>
        <w:t>from the</w:t>
      </w:r>
      <w:r w:rsidR="00A41034" w:rsidRPr="00A11213">
        <w:rPr>
          <w:rFonts w:ascii="Tahoma" w:hAnsi="Tahoma" w:cs="Tahoma"/>
          <w:sz w:val="26"/>
          <w:szCs w:val="26"/>
        </w:rPr>
        <w:t xml:space="preserve"> authority of the </w:t>
      </w:r>
      <w:r w:rsidR="001D5486" w:rsidRPr="00A11213">
        <w:rPr>
          <w:rFonts w:ascii="Tahoma" w:hAnsi="Tahoma" w:cs="Tahoma"/>
          <w:sz w:val="26"/>
          <w:szCs w:val="26"/>
        </w:rPr>
        <w:t>church consensus from the past.</w:t>
      </w:r>
      <w:r w:rsidR="00A41034" w:rsidRPr="00A11213">
        <w:rPr>
          <w:rFonts w:ascii="Tahoma" w:hAnsi="Tahoma" w:cs="Tahoma"/>
          <w:sz w:val="26"/>
          <w:szCs w:val="26"/>
        </w:rPr>
        <w:t xml:space="preserve">  </w:t>
      </w:r>
      <w:r w:rsidR="00592F40" w:rsidRPr="00A11213">
        <w:rPr>
          <w:rFonts w:ascii="Tahoma" w:hAnsi="Tahoma" w:cs="Tahoma"/>
          <w:sz w:val="26"/>
          <w:szCs w:val="26"/>
        </w:rPr>
        <w:t>Wh</w:t>
      </w:r>
      <w:r w:rsidR="00772E54" w:rsidRPr="00A11213">
        <w:rPr>
          <w:rFonts w:ascii="Tahoma" w:hAnsi="Tahoma" w:cs="Tahoma"/>
          <w:sz w:val="26"/>
          <w:szCs w:val="26"/>
        </w:rPr>
        <w:t xml:space="preserve">ile the Reformation raged on in Germany and in Switzerland, </w:t>
      </w:r>
      <w:r w:rsidR="00592F40" w:rsidRPr="00A11213">
        <w:rPr>
          <w:rFonts w:ascii="Tahoma" w:hAnsi="Tahoma" w:cs="Tahoma"/>
          <w:sz w:val="26"/>
          <w:szCs w:val="26"/>
        </w:rPr>
        <w:t xml:space="preserve">Erasmus was </w:t>
      </w:r>
      <w:r w:rsidR="001D5486" w:rsidRPr="00A11213">
        <w:rPr>
          <w:rFonts w:ascii="Tahoma" w:hAnsi="Tahoma" w:cs="Tahoma"/>
          <w:sz w:val="26"/>
          <w:szCs w:val="26"/>
        </w:rPr>
        <w:t xml:space="preserve">supportive, but </w:t>
      </w:r>
      <w:r w:rsidR="00592F40" w:rsidRPr="00A11213">
        <w:rPr>
          <w:rFonts w:ascii="Tahoma" w:hAnsi="Tahoma" w:cs="Tahoma"/>
          <w:sz w:val="26"/>
          <w:szCs w:val="26"/>
        </w:rPr>
        <w:t>unwillin</w:t>
      </w:r>
      <w:r w:rsidR="00772E54" w:rsidRPr="00A11213">
        <w:rPr>
          <w:rFonts w:ascii="Tahoma" w:hAnsi="Tahoma" w:cs="Tahoma"/>
          <w:sz w:val="26"/>
          <w:szCs w:val="26"/>
        </w:rPr>
        <w:t xml:space="preserve">g to take an active part in it. </w:t>
      </w:r>
      <w:r w:rsidR="001D5486" w:rsidRPr="00A11213">
        <w:rPr>
          <w:rFonts w:ascii="Tahoma" w:hAnsi="Tahoma" w:cs="Tahoma"/>
          <w:sz w:val="26"/>
          <w:szCs w:val="26"/>
        </w:rPr>
        <w:t>He remained d</w:t>
      </w:r>
      <w:r w:rsidR="00772E54" w:rsidRPr="00A11213">
        <w:rPr>
          <w:rFonts w:ascii="Tahoma" w:hAnsi="Tahoma" w:cs="Tahoma"/>
          <w:sz w:val="26"/>
          <w:szCs w:val="26"/>
        </w:rPr>
        <w:t xml:space="preserve">evoted to the Catholic Church, </w:t>
      </w:r>
      <w:r w:rsidR="001D5486" w:rsidRPr="00A11213">
        <w:rPr>
          <w:rFonts w:ascii="Tahoma" w:hAnsi="Tahoma" w:cs="Tahoma"/>
          <w:sz w:val="26"/>
          <w:szCs w:val="26"/>
        </w:rPr>
        <w:t xml:space="preserve">and would stay with it, he said, </w:t>
      </w:r>
      <w:r w:rsidR="00592F40" w:rsidRPr="00A11213">
        <w:rPr>
          <w:rFonts w:ascii="Tahoma" w:hAnsi="Tahoma" w:cs="Tahoma"/>
          <w:sz w:val="26"/>
          <w:szCs w:val="26"/>
        </w:rPr>
        <w:t xml:space="preserve">unless it departed from Christ. </w:t>
      </w:r>
    </w:p>
    <w:p w14:paraId="35E4D386" w14:textId="540FF6BA" w:rsidR="00A41034" w:rsidRPr="000229B7" w:rsidRDefault="00F30EC5" w:rsidP="00A11213">
      <w:pPr>
        <w:spacing w:line="240" w:lineRule="auto"/>
        <w:jc w:val="both"/>
        <w:rPr>
          <w:rFonts w:ascii="Tahoma" w:hAnsi="Tahoma" w:cs="Tahoma"/>
          <w:sz w:val="24"/>
          <w:szCs w:val="24"/>
        </w:rPr>
      </w:pPr>
      <w:r w:rsidRPr="00A11213">
        <w:rPr>
          <w:rFonts w:ascii="Tahoma" w:hAnsi="Tahoma" w:cs="Tahoma"/>
          <w:sz w:val="26"/>
          <w:szCs w:val="26"/>
        </w:rPr>
        <w:tab/>
        <w:t>The major contribution for which Erasmus is known is his translation of the New Testament into a more readable version</w:t>
      </w:r>
      <w:r w:rsidR="0041081A" w:rsidRPr="00A11213">
        <w:rPr>
          <w:rFonts w:ascii="Tahoma" w:hAnsi="Tahoma" w:cs="Tahoma"/>
          <w:sz w:val="26"/>
          <w:szCs w:val="26"/>
        </w:rPr>
        <w:t xml:space="preserve"> </w:t>
      </w:r>
      <w:r w:rsidRPr="00A11213">
        <w:rPr>
          <w:rFonts w:ascii="Tahoma" w:hAnsi="Tahoma" w:cs="Tahoma"/>
          <w:sz w:val="26"/>
          <w:szCs w:val="26"/>
        </w:rPr>
        <w:t xml:space="preserve">written in Greek and in Latin. Although it was mostly read only by scholars and priests, it later inspired others to translate the Bible into their own languages. His translation was so popular that both </w:t>
      </w:r>
      <w:r w:rsidR="00740C2B" w:rsidRPr="00A11213">
        <w:rPr>
          <w:rFonts w:ascii="Tahoma" w:hAnsi="Tahoma" w:cs="Tahoma"/>
          <w:sz w:val="26"/>
          <w:szCs w:val="26"/>
        </w:rPr>
        <w:t>Kings and the Pope</w:t>
      </w:r>
      <w:r w:rsidRPr="00A11213">
        <w:rPr>
          <w:rFonts w:ascii="Tahoma" w:hAnsi="Tahoma" w:cs="Tahoma"/>
          <w:sz w:val="26"/>
          <w:szCs w:val="26"/>
        </w:rPr>
        <w:t xml:space="preserve"> </w:t>
      </w:r>
      <w:r w:rsidR="00740C2B" w:rsidRPr="00A11213">
        <w:rPr>
          <w:rFonts w:ascii="Tahoma" w:hAnsi="Tahoma" w:cs="Tahoma"/>
          <w:sz w:val="26"/>
          <w:szCs w:val="26"/>
        </w:rPr>
        <w:t xml:space="preserve">offered him financial incentives to re-locate to their countries to continue his work. He continually refused all offers to exalt himself and </w:t>
      </w:r>
      <w:r w:rsidR="001D5486" w:rsidRPr="00A11213">
        <w:rPr>
          <w:rFonts w:ascii="Tahoma" w:hAnsi="Tahoma" w:cs="Tahoma"/>
          <w:sz w:val="26"/>
          <w:szCs w:val="26"/>
        </w:rPr>
        <w:t xml:space="preserve">made it clear </w:t>
      </w:r>
      <w:r w:rsidR="00740C2B" w:rsidRPr="00A11213">
        <w:rPr>
          <w:rFonts w:ascii="Tahoma" w:hAnsi="Tahoma" w:cs="Tahoma"/>
          <w:sz w:val="26"/>
          <w:szCs w:val="26"/>
        </w:rPr>
        <w:t>that he desired nothing except the leisure to pore over the Holy Scriptures in order that he may write something</w:t>
      </w:r>
      <w:r w:rsidR="001D5486" w:rsidRPr="00A11213">
        <w:rPr>
          <w:rFonts w:ascii="Tahoma" w:hAnsi="Tahoma" w:cs="Tahoma"/>
          <w:sz w:val="26"/>
          <w:szCs w:val="26"/>
        </w:rPr>
        <w:t xml:space="preserve"> in order </w:t>
      </w:r>
      <w:r w:rsidR="00585968" w:rsidRPr="00A11213">
        <w:rPr>
          <w:rFonts w:ascii="Tahoma" w:hAnsi="Tahoma" w:cs="Tahoma"/>
          <w:sz w:val="26"/>
          <w:szCs w:val="26"/>
        </w:rPr>
        <w:t xml:space="preserve">to </w:t>
      </w:r>
      <w:r w:rsidR="001D5486" w:rsidRPr="00A11213">
        <w:rPr>
          <w:rFonts w:ascii="Tahoma" w:hAnsi="Tahoma" w:cs="Tahoma"/>
          <w:sz w:val="26"/>
          <w:szCs w:val="26"/>
        </w:rPr>
        <w:t xml:space="preserve">bring peace to the </w:t>
      </w:r>
      <w:r w:rsidR="000229B7" w:rsidRPr="00A11213">
        <w:rPr>
          <w:rFonts w:ascii="Tahoma" w:hAnsi="Tahoma" w:cs="Tahoma"/>
          <w:sz w:val="26"/>
          <w:szCs w:val="26"/>
        </w:rPr>
        <w:t>c</w:t>
      </w:r>
      <w:r w:rsidR="001D5486" w:rsidRPr="00A11213">
        <w:rPr>
          <w:rFonts w:ascii="Tahoma" w:hAnsi="Tahoma" w:cs="Tahoma"/>
          <w:sz w:val="26"/>
          <w:szCs w:val="26"/>
        </w:rPr>
        <w:t>hurch. Today, he is often considered the intellectual father of the Reformation.</w:t>
      </w:r>
    </w:p>
    <w:sectPr w:rsidR="00A41034" w:rsidRPr="000229B7" w:rsidSect="00A11213">
      <w:pgSz w:w="12240" w:h="15840"/>
      <w:pgMar w:top="99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317851629">
    <w:abstractNumId w:val="0"/>
  </w:num>
  <w:num w:numId="2" w16cid:durableId="1049457947">
    <w:abstractNumId w:val="0"/>
  </w:num>
  <w:num w:numId="3" w16cid:durableId="1689015958">
    <w:abstractNumId w:val="0"/>
  </w:num>
  <w:num w:numId="4" w16cid:durableId="1668438061">
    <w:abstractNumId w:val="0"/>
  </w:num>
  <w:num w:numId="5" w16cid:durableId="1218392394">
    <w:abstractNumId w:val="0"/>
  </w:num>
  <w:num w:numId="6" w16cid:durableId="383910244">
    <w:abstractNumId w:val="0"/>
  </w:num>
  <w:num w:numId="7" w16cid:durableId="1078945899">
    <w:abstractNumId w:val="0"/>
  </w:num>
  <w:num w:numId="8" w16cid:durableId="1227447316">
    <w:abstractNumId w:val="0"/>
  </w:num>
  <w:num w:numId="9" w16cid:durableId="1195653212">
    <w:abstractNumId w:val="0"/>
  </w:num>
  <w:num w:numId="10" w16cid:durableId="862130473">
    <w:abstractNumId w:val="0"/>
  </w:num>
  <w:num w:numId="11" w16cid:durableId="2013995679">
    <w:abstractNumId w:val="0"/>
  </w:num>
  <w:num w:numId="12" w16cid:durableId="1239631906">
    <w:abstractNumId w:val="0"/>
  </w:num>
  <w:num w:numId="13" w16cid:durableId="1334647382">
    <w:abstractNumId w:val="0"/>
  </w:num>
  <w:num w:numId="14" w16cid:durableId="590352924">
    <w:abstractNumId w:val="0"/>
  </w:num>
  <w:num w:numId="15" w16cid:durableId="350764946">
    <w:abstractNumId w:val="0"/>
  </w:num>
  <w:num w:numId="16" w16cid:durableId="199980746">
    <w:abstractNumId w:val="0"/>
  </w:num>
  <w:num w:numId="17" w16cid:durableId="812602641">
    <w:abstractNumId w:val="0"/>
  </w:num>
  <w:num w:numId="18" w16cid:durableId="130103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F7EAC"/>
    <w:rsid w:val="000229B7"/>
    <w:rsid w:val="000911E7"/>
    <w:rsid w:val="00193FDB"/>
    <w:rsid w:val="001D5486"/>
    <w:rsid w:val="00236B71"/>
    <w:rsid w:val="002B0D20"/>
    <w:rsid w:val="0041081A"/>
    <w:rsid w:val="004C7F85"/>
    <w:rsid w:val="004F3343"/>
    <w:rsid w:val="005765E4"/>
    <w:rsid w:val="00584B1A"/>
    <w:rsid w:val="00585968"/>
    <w:rsid w:val="00592F40"/>
    <w:rsid w:val="005B490B"/>
    <w:rsid w:val="005C7A5B"/>
    <w:rsid w:val="006128CC"/>
    <w:rsid w:val="00641DEE"/>
    <w:rsid w:val="00656050"/>
    <w:rsid w:val="006A6919"/>
    <w:rsid w:val="006E74B5"/>
    <w:rsid w:val="00740C2B"/>
    <w:rsid w:val="00772E54"/>
    <w:rsid w:val="007B3BB0"/>
    <w:rsid w:val="009A2104"/>
    <w:rsid w:val="009C43F2"/>
    <w:rsid w:val="00A11213"/>
    <w:rsid w:val="00A41034"/>
    <w:rsid w:val="00A846E2"/>
    <w:rsid w:val="00AD38C0"/>
    <w:rsid w:val="00B12181"/>
    <w:rsid w:val="00B60468"/>
    <w:rsid w:val="00B72B0D"/>
    <w:rsid w:val="00C61D3F"/>
    <w:rsid w:val="00CB087E"/>
    <w:rsid w:val="00CF7EAC"/>
    <w:rsid w:val="00DB6EFB"/>
    <w:rsid w:val="00E40A97"/>
    <w:rsid w:val="00EA2DA8"/>
    <w:rsid w:val="00EB334B"/>
    <w:rsid w:val="00F30EC5"/>
    <w:rsid w:val="00F4708C"/>
    <w:rsid w:val="00F9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7EC7"/>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character" w:styleId="Hyperlink">
    <w:name w:val="Hyperlink"/>
    <w:basedOn w:val="DefaultParagraphFont"/>
    <w:uiPriority w:val="99"/>
    <w:semiHidden/>
    <w:unhideWhenUsed/>
    <w:rsid w:val="00236B71"/>
    <w:rPr>
      <w:color w:val="0000FF"/>
      <w:u w:val="single"/>
    </w:rPr>
  </w:style>
  <w:style w:type="paragraph" w:styleId="BalloonText">
    <w:name w:val="Balloon Text"/>
    <w:basedOn w:val="Normal"/>
    <w:link w:val="BalloonTextChar"/>
    <w:uiPriority w:val="99"/>
    <w:semiHidden/>
    <w:unhideWhenUsed/>
    <w:rsid w:val="005B49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9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o2.com/bio/ulrich-zwing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2.com/bio/martin-luthe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11</cp:revision>
  <cp:lastPrinted>2013-08-13T22:47:00Z</cp:lastPrinted>
  <dcterms:created xsi:type="dcterms:W3CDTF">2013-06-18T00:10:00Z</dcterms:created>
  <dcterms:modified xsi:type="dcterms:W3CDTF">2026-06-27T20:14:00Z</dcterms:modified>
</cp:coreProperties>
</file>