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5EDF5" w14:textId="7A42001A" w:rsidR="00D137D8" w:rsidRPr="00891053" w:rsidRDefault="003962D6" w:rsidP="00891053">
      <w:pPr>
        <w:spacing w:line="240" w:lineRule="auto"/>
        <w:jc w:val="both"/>
        <w:rPr>
          <w:rFonts w:ascii="Tahoma" w:hAnsi="Tahoma" w:cs="Tahoma"/>
          <w:b/>
          <w:szCs w:val="24"/>
        </w:rPr>
      </w:pPr>
      <w:r>
        <w:rPr>
          <w:noProof/>
        </w:rPr>
        <w:drawing>
          <wp:inline distT="0" distB="0" distL="0" distR="0" wp14:anchorId="3F10CD12" wp14:editId="02980622">
            <wp:extent cx="535933" cy="739604"/>
            <wp:effectExtent l="19050" t="0" r="0" b="0"/>
            <wp:docPr id="1" name="Picture 1" descr="JohnNewton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hnNewtonColour.jpg"/>
                    <pic:cNvPicPr>
                      <a:picLocks noChangeAspect="1" noChangeArrowheads="1"/>
                    </pic:cNvPicPr>
                  </pic:nvPicPr>
                  <pic:blipFill>
                    <a:blip r:embed="rId4" cstate="print"/>
                    <a:srcRect/>
                    <a:stretch>
                      <a:fillRect/>
                    </a:stretch>
                  </pic:blipFill>
                  <pic:spPr bwMode="auto">
                    <a:xfrm>
                      <a:off x="0" y="0"/>
                      <a:ext cx="536346" cy="740175"/>
                    </a:xfrm>
                    <a:prstGeom prst="rect">
                      <a:avLst/>
                    </a:prstGeom>
                    <a:noFill/>
                    <a:ln w="9525">
                      <a:noFill/>
                      <a:miter lim="800000"/>
                      <a:headEnd/>
                      <a:tailEnd/>
                    </a:ln>
                  </pic:spPr>
                </pic:pic>
              </a:graphicData>
            </a:graphic>
          </wp:inline>
        </w:drawing>
      </w:r>
      <w:r>
        <w:rPr>
          <w:rFonts w:ascii="Tahoma" w:hAnsi="Tahoma" w:cs="Tahoma"/>
          <w:b/>
          <w:szCs w:val="24"/>
        </w:rPr>
        <w:t xml:space="preserve"> </w:t>
      </w:r>
      <w:r w:rsidR="00FE7C65" w:rsidRPr="00891053">
        <w:rPr>
          <w:rFonts w:ascii="Tahoma" w:hAnsi="Tahoma" w:cs="Tahoma"/>
          <w:b/>
          <w:szCs w:val="24"/>
        </w:rPr>
        <w:t>J</w:t>
      </w:r>
      <w:r w:rsidR="00A44586">
        <w:rPr>
          <w:rFonts w:ascii="Tahoma" w:hAnsi="Tahoma" w:cs="Tahoma"/>
          <w:b/>
          <w:szCs w:val="24"/>
        </w:rPr>
        <w:t xml:space="preserve">ohn Newton </w:t>
      </w:r>
      <w:r w:rsidR="00A468BC" w:rsidRPr="00891053">
        <w:rPr>
          <w:rFonts w:ascii="Tahoma" w:hAnsi="Tahoma" w:cs="Tahoma"/>
          <w:b/>
          <w:szCs w:val="24"/>
        </w:rPr>
        <w:t>164</w:t>
      </w:r>
      <w:r w:rsidR="00A44586">
        <w:rPr>
          <w:rFonts w:ascii="Tahoma" w:hAnsi="Tahoma" w:cs="Tahoma"/>
          <w:b/>
          <w:szCs w:val="24"/>
        </w:rPr>
        <w:t xml:space="preserve">2 – 1717 </w:t>
      </w:r>
    </w:p>
    <w:p w14:paraId="4C26C198" w14:textId="77777777" w:rsidR="00A468BC" w:rsidRPr="00891053" w:rsidRDefault="00A468BC" w:rsidP="00891053">
      <w:pPr>
        <w:spacing w:line="240" w:lineRule="auto"/>
        <w:jc w:val="both"/>
        <w:rPr>
          <w:rFonts w:ascii="Tahoma" w:hAnsi="Tahoma" w:cs="Tahoma"/>
          <w:szCs w:val="24"/>
        </w:rPr>
      </w:pPr>
    </w:p>
    <w:p w14:paraId="05DDCC26" w14:textId="77777777" w:rsidR="00A468BC" w:rsidRPr="0003032D" w:rsidRDefault="00A468BC" w:rsidP="00891053">
      <w:pPr>
        <w:spacing w:line="240" w:lineRule="auto"/>
        <w:ind w:firstLine="720"/>
        <w:jc w:val="both"/>
        <w:rPr>
          <w:rFonts w:ascii="Tahoma" w:hAnsi="Tahoma" w:cs="Tahoma"/>
          <w:sz w:val="26"/>
          <w:szCs w:val="26"/>
        </w:rPr>
      </w:pPr>
      <w:r w:rsidRPr="0003032D">
        <w:rPr>
          <w:rFonts w:ascii="Tahoma" w:hAnsi="Tahoma" w:cs="Tahoma"/>
          <w:sz w:val="26"/>
          <w:szCs w:val="26"/>
        </w:rPr>
        <w:t>How can a sailor known as “The Great Blasphemer”</w:t>
      </w:r>
      <w:r w:rsidR="00C92207" w:rsidRPr="0003032D">
        <w:rPr>
          <w:rFonts w:ascii="Tahoma" w:hAnsi="Tahoma" w:cs="Tahoma"/>
          <w:sz w:val="26"/>
          <w:szCs w:val="26"/>
        </w:rPr>
        <w:t xml:space="preserve"> be memorialized</w:t>
      </w:r>
      <w:r w:rsidRPr="0003032D">
        <w:rPr>
          <w:rFonts w:ascii="Tahoma" w:hAnsi="Tahoma" w:cs="Tahoma"/>
          <w:sz w:val="26"/>
          <w:szCs w:val="26"/>
        </w:rPr>
        <w:t xml:space="preserve"> for the declarations in the hymn, “Amazing Grace”</w:t>
      </w:r>
      <w:r w:rsidR="00C92207" w:rsidRPr="0003032D">
        <w:rPr>
          <w:rFonts w:ascii="Tahoma" w:hAnsi="Tahoma" w:cs="Tahoma"/>
          <w:sz w:val="26"/>
          <w:szCs w:val="26"/>
        </w:rPr>
        <w:t xml:space="preserve"> by the end of his life</w:t>
      </w:r>
      <w:r w:rsidRPr="0003032D">
        <w:rPr>
          <w:rFonts w:ascii="Tahoma" w:hAnsi="Tahoma" w:cs="Tahoma"/>
          <w:sz w:val="26"/>
          <w:szCs w:val="26"/>
        </w:rPr>
        <w:t>?</w:t>
      </w:r>
      <w:r w:rsidR="00C92207" w:rsidRPr="0003032D">
        <w:rPr>
          <w:rFonts w:ascii="Tahoma" w:hAnsi="Tahoma" w:cs="Tahoma"/>
          <w:sz w:val="26"/>
          <w:szCs w:val="26"/>
        </w:rPr>
        <w:t xml:space="preserve">  John Newton journeyed as a sailor between Africa and slave markets from age eleven, through the first half of his life.  His reputation for</w:t>
      </w:r>
      <w:r w:rsidR="00F95A27" w:rsidRPr="0003032D">
        <w:rPr>
          <w:rFonts w:ascii="Tahoma" w:hAnsi="Tahoma" w:cs="Tahoma"/>
          <w:sz w:val="26"/>
          <w:szCs w:val="26"/>
        </w:rPr>
        <w:t xml:space="preserve"> profanity,</w:t>
      </w:r>
      <w:r w:rsidR="00C92207" w:rsidRPr="0003032D">
        <w:rPr>
          <w:rFonts w:ascii="Tahoma" w:hAnsi="Tahoma" w:cs="Tahoma"/>
          <w:sz w:val="26"/>
          <w:szCs w:val="26"/>
        </w:rPr>
        <w:t xml:space="preserve"> coarseness</w:t>
      </w:r>
      <w:r w:rsidR="002119A9" w:rsidRPr="0003032D">
        <w:rPr>
          <w:rFonts w:ascii="Tahoma" w:hAnsi="Tahoma" w:cs="Tahoma"/>
          <w:sz w:val="26"/>
          <w:szCs w:val="26"/>
        </w:rPr>
        <w:t>,</w:t>
      </w:r>
      <w:r w:rsidR="00C92207" w:rsidRPr="0003032D">
        <w:rPr>
          <w:rFonts w:ascii="Tahoma" w:hAnsi="Tahoma" w:cs="Tahoma"/>
          <w:sz w:val="26"/>
          <w:szCs w:val="26"/>
        </w:rPr>
        <w:t xml:space="preserve"> </w:t>
      </w:r>
      <w:r w:rsidR="00F95A27" w:rsidRPr="0003032D">
        <w:rPr>
          <w:rFonts w:ascii="Tahoma" w:hAnsi="Tahoma" w:cs="Tahoma"/>
          <w:sz w:val="26"/>
          <w:szCs w:val="26"/>
        </w:rPr>
        <w:t xml:space="preserve">and debauchery, </w:t>
      </w:r>
      <w:r w:rsidR="00C92207" w:rsidRPr="0003032D">
        <w:rPr>
          <w:rFonts w:ascii="Tahoma" w:hAnsi="Tahoma" w:cs="Tahoma"/>
          <w:sz w:val="26"/>
          <w:szCs w:val="26"/>
        </w:rPr>
        <w:t>that even shocked other sailors</w:t>
      </w:r>
      <w:r w:rsidR="002119A9" w:rsidRPr="0003032D">
        <w:rPr>
          <w:rFonts w:ascii="Tahoma" w:hAnsi="Tahoma" w:cs="Tahoma"/>
          <w:sz w:val="26"/>
          <w:szCs w:val="26"/>
        </w:rPr>
        <w:t>,</w:t>
      </w:r>
      <w:r w:rsidR="00C92207" w:rsidRPr="0003032D">
        <w:rPr>
          <w:rFonts w:ascii="Tahoma" w:hAnsi="Tahoma" w:cs="Tahoma"/>
          <w:sz w:val="26"/>
          <w:szCs w:val="26"/>
        </w:rPr>
        <w:t xml:space="preserve"> was a far cry from the training in the </w:t>
      </w:r>
      <w:r w:rsidR="002119A9" w:rsidRPr="0003032D">
        <w:rPr>
          <w:rFonts w:ascii="Tahoma" w:hAnsi="Tahoma" w:cs="Tahoma"/>
          <w:sz w:val="26"/>
          <w:szCs w:val="26"/>
        </w:rPr>
        <w:t>S</w:t>
      </w:r>
      <w:r w:rsidR="00C92207" w:rsidRPr="0003032D">
        <w:rPr>
          <w:rFonts w:ascii="Tahoma" w:hAnsi="Tahoma" w:cs="Tahoma"/>
          <w:sz w:val="26"/>
          <w:szCs w:val="26"/>
        </w:rPr>
        <w:t xml:space="preserve">criptures his mother had given him.  </w:t>
      </w:r>
      <w:r w:rsidR="00F95A27" w:rsidRPr="0003032D">
        <w:rPr>
          <w:rFonts w:ascii="Tahoma" w:hAnsi="Tahoma" w:cs="Tahoma"/>
          <w:sz w:val="26"/>
          <w:szCs w:val="26"/>
        </w:rPr>
        <w:t xml:space="preserve">On board a ship that had been threshing around in an Atlantic storm for over a week, and knowing the sailors had little hope of survival since the ship seemed to be </w:t>
      </w:r>
      <w:r w:rsidR="00C92207" w:rsidRPr="0003032D">
        <w:rPr>
          <w:rFonts w:ascii="Tahoma" w:hAnsi="Tahoma" w:cs="Tahoma"/>
          <w:sz w:val="26"/>
          <w:szCs w:val="26"/>
        </w:rPr>
        <w:t xml:space="preserve">ripping apart, </w:t>
      </w:r>
      <w:r w:rsidR="002119A9" w:rsidRPr="0003032D">
        <w:rPr>
          <w:rFonts w:ascii="Tahoma" w:hAnsi="Tahoma" w:cs="Tahoma"/>
          <w:sz w:val="26"/>
          <w:szCs w:val="26"/>
        </w:rPr>
        <w:t>those S</w:t>
      </w:r>
      <w:r w:rsidR="00C92207" w:rsidRPr="0003032D">
        <w:rPr>
          <w:rFonts w:ascii="Tahoma" w:hAnsi="Tahoma" w:cs="Tahoma"/>
          <w:sz w:val="26"/>
          <w:szCs w:val="26"/>
        </w:rPr>
        <w:t xml:space="preserve">criptures came to mind, </w:t>
      </w:r>
      <w:r w:rsidR="00722DC1" w:rsidRPr="0003032D">
        <w:rPr>
          <w:rFonts w:ascii="Tahoma" w:hAnsi="Tahoma" w:cs="Tahoma"/>
          <w:sz w:val="26"/>
          <w:szCs w:val="26"/>
        </w:rPr>
        <w:t>and began</w:t>
      </w:r>
      <w:r w:rsidR="00C92207" w:rsidRPr="0003032D">
        <w:rPr>
          <w:rFonts w:ascii="Tahoma" w:hAnsi="Tahoma" w:cs="Tahoma"/>
          <w:sz w:val="26"/>
          <w:szCs w:val="26"/>
        </w:rPr>
        <w:t xml:space="preserve"> to turn his mind to Christ.  Surviving this terrible storm, Newton found a New Testament and began to read.  </w:t>
      </w:r>
      <w:r w:rsidR="00384F17" w:rsidRPr="0003032D">
        <w:rPr>
          <w:rFonts w:ascii="Tahoma" w:hAnsi="Tahoma" w:cs="Tahoma"/>
          <w:sz w:val="26"/>
          <w:szCs w:val="26"/>
        </w:rPr>
        <w:t xml:space="preserve">Luke 11:13 seemed to assure him that God might still hear him: “If ye then being evil, know how to give good gifts unto your children: how much more shall your heavenly Father give the Holy Spirit to them that ask him.”  </w:t>
      </w:r>
      <w:r w:rsidR="00C92207" w:rsidRPr="0003032D">
        <w:rPr>
          <w:rFonts w:ascii="Tahoma" w:hAnsi="Tahoma" w:cs="Tahoma"/>
          <w:sz w:val="26"/>
          <w:szCs w:val="26"/>
        </w:rPr>
        <w:t>He accredited that day</w:t>
      </w:r>
      <w:r w:rsidR="00BA7337" w:rsidRPr="0003032D">
        <w:rPr>
          <w:rFonts w:ascii="Tahoma" w:hAnsi="Tahoma" w:cs="Tahoma"/>
          <w:sz w:val="26"/>
          <w:szCs w:val="26"/>
        </w:rPr>
        <w:t xml:space="preserve"> at the helm</w:t>
      </w:r>
      <w:r w:rsidR="00C92207" w:rsidRPr="0003032D">
        <w:rPr>
          <w:rFonts w:ascii="Tahoma" w:hAnsi="Tahoma" w:cs="Tahoma"/>
          <w:sz w:val="26"/>
          <w:szCs w:val="26"/>
        </w:rPr>
        <w:t xml:space="preserve">, March 21, 1748, as the </w:t>
      </w:r>
      <w:r w:rsidR="00BA7337" w:rsidRPr="0003032D">
        <w:rPr>
          <w:rFonts w:ascii="Tahoma" w:hAnsi="Tahoma" w:cs="Tahoma"/>
          <w:sz w:val="26"/>
          <w:szCs w:val="26"/>
        </w:rPr>
        <w:t>“</w:t>
      </w:r>
      <w:r w:rsidR="00C92207" w:rsidRPr="0003032D">
        <w:rPr>
          <w:rFonts w:ascii="Tahoma" w:hAnsi="Tahoma" w:cs="Tahoma"/>
          <w:sz w:val="26"/>
          <w:szCs w:val="26"/>
        </w:rPr>
        <w:t xml:space="preserve">day the </w:t>
      </w:r>
      <w:r w:rsidR="00BA7337" w:rsidRPr="0003032D">
        <w:rPr>
          <w:rFonts w:ascii="Tahoma" w:hAnsi="Tahoma" w:cs="Tahoma"/>
          <w:sz w:val="26"/>
          <w:szCs w:val="26"/>
        </w:rPr>
        <w:t>Lord sent from on high and delivered me out of deep waters.”</w:t>
      </w:r>
    </w:p>
    <w:p w14:paraId="28ED7ECF" w14:textId="77777777" w:rsidR="00BA7337" w:rsidRPr="0003032D" w:rsidRDefault="00BA7337" w:rsidP="00891053">
      <w:pPr>
        <w:spacing w:line="240" w:lineRule="auto"/>
        <w:jc w:val="both"/>
        <w:rPr>
          <w:rFonts w:ascii="Tahoma" w:hAnsi="Tahoma" w:cs="Tahoma"/>
          <w:sz w:val="26"/>
          <w:szCs w:val="26"/>
        </w:rPr>
      </w:pPr>
    </w:p>
    <w:p w14:paraId="3A269D19" w14:textId="3B6E3DBB" w:rsidR="00BA7337" w:rsidRPr="0003032D" w:rsidRDefault="00BA7337" w:rsidP="00891053">
      <w:pPr>
        <w:spacing w:line="240" w:lineRule="auto"/>
        <w:ind w:firstLine="720"/>
        <w:jc w:val="both"/>
        <w:rPr>
          <w:rFonts w:ascii="Tahoma" w:hAnsi="Tahoma" w:cs="Tahoma"/>
          <w:sz w:val="26"/>
          <w:szCs w:val="26"/>
        </w:rPr>
      </w:pPr>
      <w:r w:rsidRPr="0003032D">
        <w:rPr>
          <w:rFonts w:ascii="Tahoma" w:hAnsi="Tahoma" w:cs="Tahoma"/>
          <w:sz w:val="26"/>
          <w:szCs w:val="26"/>
        </w:rPr>
        <w:t>His profession as a slave trader continued for a time.  But through a newly established discipline of Bible study, prayer and reading Christian articles, his life changed.  Instead of defaming Christ to fellow sailors, he now strove to be a Christian example to them.  Finally</w:t>
      </w:r>
      <w:r w:rsidR="0003032D">
        <w:rPr>
          <w:rFonts w:ascii="Tahoma" w:hAnsi="Tahoma" w:cs="Tahoma"/>
          <w:sz w:val="26"/>
          <w:szCs w:val="26"/>
        </w:rPr>
        <w:t>,</w:t>
      </w:r>
      <w:r w:rsidRPr="0003032D">
        <w:rPr>
          <w:rFonts w:ascii="Tahoma" w:hAnsi="Tahoma" w:cs="Tahoma"/>
          <w:sz w:val="26"/>
          <w:szCs w:val="26"/>
        </w:rPr>
        <w:t xml:space="preserve"> John Newton left slave-trading and</w:t>
      </w:r>
      <w:r w:rsidR="00844472" w:rsidRPr="0003032D">
        <w:rPr>
          <w:rFonts w:ascii="Tahoma" w:hAnsi="Tahoma" w:cs="Tahoma"/>
          <w:sz w:val="26"/>
          <w:szCs w:val="26"/>
        </w:rPr>
        <w:t>,</w:t>
      </w:r>
      <w:r w:rsidRPr="0003032D">
        <w:rPr>
          <w:rFonts w:ascii="Tahoma" w:hAnsi="Tahoma" w:cs="Tahoma"/>
          <w:sz w:val="26"/>
          <w:szCs w:val="26"/>
        </w:rPr>
        <w:t xml:space="preserve"> at the age of </w:t>
      </w:r>
      <w:r w:rsidR="0003032D" w:rsidRPr="0003032D">
        <w:rPr>
          <w:rFonts w:ascii="Tahoma" w:hAnsi="Tahoma" w:cs="Tahoma"/>
          <w:sz w:val="26"/>
          <w:szCs w:val="26"/>
        </w:rPr>
        <w:t>thirty-nine</w:t>
      </w:r>
      <w:r w:rsidRPr="0003032D">
        <w:rPr>
          <w:rFonts w:ascii="Tahoma" w:hAnsi="Tahoma" w:cs="Tahoma"/>
          <w:sz w:val="26"/>
          <w:szCs w:val="26"/>
        </w:rPr>
        <w:t>, in 1764</w:t>
      </w:r>
      <w:r w:rsidR="00B020AB" w:rsidRPr="0003032D">
        <w:rPr>
          <w:rFonts w:ascii="Tahoma" w:hAnsi="Tahoma" w:cs="Tahoma"/>
          <w:sz w:val="26"/>
          <w:szCs w:val="26"/>
        </w:rPr>
        <w:t>,</w:t>
      </w:r>
      <w:r w:rsidRPr="0003032D">
        <w:rPr>
          <w:rFonts w:ascii="Tahoma" w:hAnsi="Tahoma" w:cs="Tahoma"/>
          <w:sz w:val="26"/>
          <w:szCs w:val="26"/>
        </w:rPr>
        <w:t xml:space="preserve"> his mother’s prayers were answered and he </w:t>
      </w:r>
      <w:r w:rsidR="00384F17" w:rsidRPr="0003032D">
        <w:rPr>
          <w:rFonts w:ascii="Tahoma" w:hAnsi="Tahoma" w:cs="Tahoma"/>
          <w:sz w:val="26"/>
          <w:szCs w:val="26"/>
        </w:rPr>
        <w:t xml:space="preserve">began a </w:t>
      </w:r>
      <w:r w:rsidR="0003032D" w:rsidRPr="0003032D">
        <w:rPr>
          <w:rFonts w:ascii="Tahoma" w:hAnsi="Tahoma" w:cs="Tahoma"/>
          <w:sz w:val="26"/>
          <w:szCs w:val="26"/>
        </w:rPr>
        <w:t>forty-three-year</w:t>
      </w:r>
      <w:r w:rsidR="00384F17" w:rsidRPr="0003032D">
        <w:rPr>
          <w:rFonts w:ascii="Tahoma" w:hAnsi="Tahoma" w:cs="Tahoma"/>
          <w:sz w:val="26"/>
          <w:szCs w:val="26"/>
        </w:rPr>
        <w:t xml:space="preserve"> career of </w:t>
      </w:r>
      <w:r w:rsidRPr="0003032D">
        <w:rPr>
          <w:rFonts w:ascii="Tahoma" w:hAnsi="Tahoma" w:cs="Tahoma"/>
          <w:sz w:val="26"/>
          <w:szCs w:val="26"/>
        </w:rPr>
        <w:t>preach</w:t>
      </w:r>
      <w:r w:rsidR="00384F17" w:rsidRPr="0003032D">
        <w:rPr>
          <w:rFonts w:ascii="Tahoma" w:hAnsi="Tahoma" w:cs="Tahoma"/>
          <w:sz w:val="26"/>
          <w:szCs w:val="26"/>
        </w:rPr>
        <w:t>ing</w:t>
      </w:r>
      <w:r w:rsidRPr="0003032D">
        <w:rPr>
          <w:rFonts w:ascii="Tahoma" w:hAnsi="Tahoma" w:cs="Tahoma"/>
          <w:sz w:val="26"/>
          <w:szCs w:val="26"/>
        </w:rPr>
        <w:t xml:space="preserve"> the Gospel of Christ.  He and his wife Mary moved to the market town of Olney.</w:t>
      </w:r>
    </w:p>
    <w:p w14:paraId="76659003" w14:textId="77777777" w:rsidR="00BA7337" w:rsidRPr="0003032D" w:rsidRDefault="00BA7337" w:rsidP="00891053">
      <w:pPr>
        <w:spacing w:line="240" w:lineRule="auto"/>
        <w:jc w:val="both"/>
        <w:rPr>
          <w:rFonts w:ascii="Tahoma" w:hAnsi="Tahoma" w:cs="Tahoma"/>
          <w:sz w:val="26"/>
          <w:szCs w:val="26"/>
        </w:rPr>
      </w:pPr>
    </w:p>
    <w:p w14:paraId="3152AB51" w14:textId="77777777" w:rsidR="00384F17" w:rsidRPr="0003032D" w:rsidRDefault="00BA7337" w:rsidP="00891053">
      <w:pPr>
        <w:spacing w:line="240" w:lineRule="auto"/>
        <w:ind w:firstLine="720"/>
        <w:jc w:val="both"/>
        <w:rPr>
          <w:rFonts w:ascii="Tahoma" w:hAnsi="Tahoma" w:cs="Tahoma"/>
          <w:sz w:val="26"/>
          <w:szCs w:val="26"/>
        </w:rPr>
      </w:pPr>
      <w:r w:rsidRPr="0003032D">
        <w:rPr>
          <w:rFonts w:ascii="Tahoma" w:hAnsi="Tahoma" w:cs="Tahoma"/>
          <w:sz w:val="26"/>
          <w:szCs w:val="26"/>
        </w:rPr>
        <w:t xml:space="preserve">Newton often composed a hymn for Sunday evening services, which would develop the lessons and </w:t>
      </w:r>
      <w:r w:rsidR="002119A9" w:rsidRPr="0003032D">
        <w:rPr>
          <w:rFonts w:ascii="Tahoma" w:hAnsi="Tahoma" w:cs="Tahoma"/>
          <w:sz w:val="26"/>
          <w:szCs w:val="26"/>
        </w:rPr>
        <w:t>S</w:t>
      </w:r>
      <w:r w:rsidRPr="0003032D">
        <w:rPr>
          <w:rFonts w:ascii="Tahoma" w:hAnsi="Tahoma" w:cs="Tahoma"/>
          <w:sz w:val="26"/>
          <w:szCs w:val="26"/>
        </w:rPr>
        <w:t>cripture for the evening.  In 1779, 280 of these hymns were published</w:t>
      </w:r>
      <w:r w:rsidR="00722DC1" w:rsidRPr="0003032D">
        <w:rPr>
          <w:rFonts w:ascii="Tahoma" w:hAnsi="Tahoma" w:cs="Tahoma"/>
          <w:sz w:val="26"/>
          <w:szCs w:val="26"/>
        </w:rPr>
        <w:t xml:space="preserve"> as the Olney Hymns.  One of the most famous, “Faith’s Review and Expectation</w:t>
      </w:r>
      <w:r w:rsidR="002119A9" w:rsidRPr="0003032D">
        <w:rPr>
          <w:rFonts w:ascii="Tahoma" w:hAnsi="Tahoma" w:cs="Tahoma"/>
          <w:sz w:val="26"/>
          <w:szCs w:val="26"/>
        </w:rPr>
        <w:t>,</w:t>
      </w:r>
      <w:r w:rsidR="00722DC1" w:rsidRPr="0003032D">
        <w:rPr>
          <w:rFonts w:ascii="Tahoma" w:hAnsi="Tahoma" w:cs="Tahoma"/>
          <w:sz w:val="26"/>
          <w:szCs w:val="26"/>
        </w:rPr>
        <w:t>” grew out of the study of David.  We know it today as</w:t>
      </w:r>
      <w:r w:rsidR="00384F17" w:rsidRPr="0003032D">
        <w:rPr>
          <w:rFonts w:ascii="Tahoma" w:hAnsi="Tahoma" w:cs="Tahoma"/>
          <w:sz w:val="26"/>
          <w:szCs w:val="26"/>
        </w:rPr>
        <w:t xml:space="preserve"> the hymn</w:t>
      </w:r>
      <w:r w:rsidR="00722DC1" w:rsidRPr="0003032D">
        <w:rPr>
          <w:rFonts w:ascii="Tahoma" w:hAnsi="Tahoma" w:cs="Tahoma"/>
          <w:sz w:val="26"/>
          <w:szCs w:val="26"/>
        </w:rPr>
        <w:t xml:space="preserve"> “Amazing Grace</w:t>
      </w:r>
      <w:r w:rsidR="002119A9" w:rsidRPr="0003032D">
        <w:rPr>
          <w:rFonts w:ascii="Tahoma" w:hAnsi="Tahoma" w:cs="Tahoma"/>
          <w:sz w:val="26"/>
          <w:szCs w:val="26"/>
        </w:rPr>
        <w:t>.</w:t>
      </w:r>
      <w:r w:rsidR="00722DC1" w:rsidRPr="0003032D">
        <w:rPr>
          <w:rFonts w:ascii="Tahoma" w:hAnsi="Tahoma" w:cs="Tahoma"/>
          <w:sz w:val="26"/>
          <w:szCs w:val="26"/>
        </w:rPr>
        <w:t>”  When John Newton moved to become the rector of St. Mary Woolnoth in London, he ministered to poor and wealthy alike.  Newton’s life and writings about the slave trade encouraged William Wilberforce in his fight to abol</w:t>
      </w:r>
      <w:r w:rsidR="008C5771" w:rsidRPr="0003032D">
        <w:rPr>
          <w:rFonts w:ascii="Tahoma" w:hAnsi="Tahoma" w:cs="Tahoma"/>
          <w:sz w:val="26"/>
          <w:szCs w:val="26"/>
        </w:rPr>
        <w:t xml:space="preserve">ish slavery.  </w:t>
      </w:r>
      <w:r w:rsidR="00384F17" w:rsidRPr="0003032D">
        <w:rPr>
          <w:rFonts w:ascii="Tahoma" w:hAnsi="Tahoma" w:cs="Tahoma"/>
          <w:sz w:val="26"/>
          <w:szCs w:val="26"/>
        </w:rPr>
        <w:t xml:space="preserve">  Missionaries William Carey and Henry Martyn also gained strength from Newton’s counsel.  </w:t>
      </w:r>
    </w:p>
    <w:p w14:paraId="4B830F60" w14:textId="77777777" w:rsidR="00384F17" w:rsidRPr="0003032D" w:rsidRDefault="00384F17" w:rsidP="00891053">
      <w:pPr>
        <w:spacing w:line="240" w:lineRule="auto"/>
        <w:ind w:firstLine="720"/>
        <w:jc w:val="both"/>
        <w:rPr>
          <w:rFonts w:ascii="Tahoma" w:hAnsi="Tahoma" w:cs="Tahoma"/>
          <w:sz w:val="26"/>
          <w:szCs w:val="26"/>
        </w:rPr>
      </w:pPr>
    </w:p>
    <w:p w14:paraId="7DF1C49E" w14:textId="77777777" w:rsidR="00BA7337" w:rsidRPr="0003032D" w:rsidRDefault="008C5771" w:rsidP="00891053">
      <w:pPr>
        <w:spacing w:line="240" w:lineRule="auto"/>
        <w:ind w:firstLine="720"/>
        <w:jc w:val="both"/>
        <w:rPr>
          <w:rFonts w:ascii="Tahoma" w:hAnsi="Tahoma" w:cs="Tahoma"/>
          <w:sz w:val="26"/>
          <w:szCs w:val="26"/>
        </w:rPr>
      </w:pPr>
      <w:r w:rsidRPr="0003032D">
        <w:rPr>
          <w:rFonts w:ascii="Tahoma" w:hAnsi="Tahoma" w:cs="Tahoma"/>
          <w:sz w:val="26"/>
          <w:szCs w:val="26"/>
        </w:rPr>
        <w:t xml:space="preserve">At the end of his life, </w:t>
      </w:r>
      <w:r w:rsidR="00384F17" w:rsidRPr="0003032D">
        <w:rPr>
          <w:rFonts w:ascii="Tahoma" w:hAnsi="Tahoma" w:cs="Tahoma"/>
          <w:sz w:val="26"/>
          <w:szCs w:val="26"/>
        </w:rPr>
        <w:t xml:space="preserve">he lived to be eighty-two years old, </w:t>
      </w:r>
      <w:r w:rsidRPr="0003032D">
        <w:rPr>
          <w:rFonts w:ascii="Tahoma" w:hAnsi="Tahoma" w:cs="Tahoma"/>
          <w:sz w:val="26"/>
          <w:szCs w:val="26"/>
        </w:rPr>
        <w:t>John Newton n</w:t>
      </w:r>
      <w:r w:rsidR="0055664E" w:rsidRPr="0003032D">
        <w:rPr>
          <w:rFonts w:ascii="Tahoma" w:hAnsi="Tahoma" w:cs="Tahoma"/>
          <w:sz w:val="26"/>
          <w:szCs w:val="26"/>
        </w:rPr>
        <w:t>ever ceased to be amazed by God’</w:t>
      </w:r>
      <w:r w:rsidRPr="0003032D">
        <w:rPr>
          <w:rFonts w:ascii="Tahoma" w:hAnsi="Tahoma" w:cs="Tahoma"/>
          <w:sz w:val="26"/>
          <w:szCs w:val="26"/>
        </w:rPr>
        <w:t>s grace.  He told his friends, “My memory is nearly gone; but I remember two things: That I am a great sinner, and that God is a great Savior.”</w:t>
      </w:r>
    </w:p>
    <w:sectPr w:rsidR="00BA7337" w:rsidRPr="0003032D" w:rsidSect="0003032D">
      <w:pgSz w:w="12240" w:h="15840"/>
      <w:pgMar w:top="45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A468BC"/>
    <w:rsid w:val="0003032D"/>
    <w:rsid w:val="001F2EE2"/>
    <w:rsid w:val="002119A9"/>
    <w:rsid w:val="0027062C"/>
    <w:rsid w:val="0037112B"/>
    <w:rsid w:val="00384F17"/>
    <w:rsid w:val="003962D6"/>
    <w:rsid w:val="004B547F"/>
    <w:rsid w:val="0055664E"/>
    <w:rsid w:val="005E7427"/>
    <w:rsid w:val="006C4B8B"/>
    <w:rsid w:val="006E01C7"/>
    <w:rsid w:val="006F3382"/>
    <w:rsid w:val="00722DC1"/>
    <w:rsid w:val="00844472"/>
    <w:rsid w:val="00891053"/>
    <w:rsid w:val="008C5771"/>
    <w:rsid w:val="00A44586"/>
    <w:rsid w:val="00A468BC"/>
    <w:rsid w:val="00AD066D"/>
    <w:rsid w:val="00B020AB"/>
    <w:rsid w:val="00BA7337"/>
    <w:rsid w:val="00BD4A2C"/>
    <w:rsid w:val="00C92207"/>
    <w:rsid w:val="00D137D8"/>
    <w:rsid w:val="00E40A97"/>
    <w:rsid w:val="00E60A47"/>
    <w:rsid w:val="00EA5C99"/>
    <w:rsid w:val="00EC6031"/>
    <w:rsid w:val="00F2084A"/>
    <w:rsid w:val="00F646DB"/>
    <w:rsid w:val="00F95A27"/>
    <w:rsid w:val="00FE7C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59BE1"/>
  <w15:docId w15:val="{C1ECF6BC-C221-4E02-A8B7-D2CDB155E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A47"/>
    <w:pPr>
      <w:spacing w:after="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62D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62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381</Words>
  <Characters>2173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dc:creator>
  <cp:keywords/>
  <dc:description/>
  <cp:lastModifiedBy>Carol Martin</cp:lastModifiedBy>
  <cp:revision>12</cp:revision>
  <cp:lastPrinted>2013-08-13T23:08:00Z</cp:lastPrinted>
  <dcterms:created xsi:type="dcterms:W3CDTF">2013-06-01T20:56:00Z</dcterms:created>
  <dcterms:modified xsi:type="dcterms:W3CDTF">2026-06-27T22:25:00Z</dcterms:modified>
</cp:coreProperties>
</file>