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790F7" w14:textId="62FED2AE" w:rsidR="00AD38C0" w:rsidRPr="00E82D8B" w:rsidRDefault="000F1ECF" w:rsidP="00E82D8B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noProof/>
        </w:rPr>
        <w:drawing>
          <wp:inline distT="0" distB="0" distL="0" distR="0" wp14:anchorId="0BB29F40" wp14:editId="5E940DCD">
            <wp:extent cx="599359" cy="631627"/>
            <wp:effectExtent l="19050" t="0" r="0" b="0"/>
            <wp:docPr id="1" name="Picture 1" descr="Samuel Rutherford St. Andre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muel Rutherford St. Andrew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87" cy="631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2E331C" w:rsidRPr="00E82D8B">
        <w:rPr>
          <w:rFonts w:ascii="Tahoma" w:hAnsi="Tahoma" w:cs="Tahoma"/>
          <w:b/>
          <w:sz w:val="24"/>
          <w:szCs w:val="24"/>
        </w:rPr>
        <w:t>S</w:t>
      </w:r>
      <w:r w:rsidR="004D5AFC">
        <w:rPr>
          <w:rFonts w:ascii="Tahoma" w:hAnsi="Tahoma" w:cs="Tahoma"/>
          <w:b/>
          <w:sz w:val="24"/>
          <w:szCs w:val="24"/>
        </w:rPr>
        <w:t xml:space="preserve">amuel Rutherford </w:t>
      </w:r>
      <w:r w:rsidR="002E331C" w:rsidRPr="00E82D8B">
        <w:rPr>
          <w:rFonts w:ascii="Tahoma" w:hAnsi="Tahoma" w:cs="Tahoma"/>
          <w:b/>
          <w:sz w:val="24"/>
          <w:szCs w:val="24"/>
        </w:rPr>
        <w:t>1600</w:t>
      </w:r>
      <w:r w:rsidR="004D5AFC">
        <w:rPr>
          <w:rFonts w:ascii="Tahoma" w:hAnsi="Tahoma" w:cs="Tahoma"/>
          <w:b/>
          <w:sz w:val="24"/>
          <w:szCs w:val="24"/>
        </w:rPr>
        <w:t xml:space="preserve"> – 1661 </w:t>
      </w:r>
    </w:p>
    <w:p w14:paraId="05E13D15" w14:textId="77777777" w:rsidR="004A4DFB" w:rsidRPr="002D59C8" w:rsidRDefault="00483B34" w:rsidP="00E82D8B">
      <w:pPr>
        <w:pStyle w:val="NormalWeb"/>
        <w:jc w:val="both"/>
        <w:rPr>
          <w:rFonts w:ascii="Tahoma" w:hAnsi="Tahoma" w:cs="Tahoma"/>
          <w:sz w:val="26"/>
          <w:szCs w:val="26"/>
        </w:rPr>
      </w:pPr>
      <w:r w:rsidRPr="00E82D8B">
        <w:rPr>
          <w:rFonts w:ascii="Tahoma" w:hAnsi="Tahoma" w:cs="Tahoma"/>
        </w:rPr>
        <w:tab/>
      </w:r>
      <w:r w:rsidR="002D56FA" w:rsidRPr="002D59C8">
        <w:rPr>
          <w:rFonts w:ascii="Tahoma" w:hAnsi="Tahoma" w:cs="Tahoma"/>
          <w:sz w:val="26"/>
          <w:szCs w:val="26"/>
        </w:rPr>
        <w:t xml:space="preserve">If you found yourself in legal trouble today because your religious liberties were </w:t>
      </w:r>
      <w:r w:rsidR="001A66B1" w:rsidRPr="002D59C8">
        <w:rPr>
          <w:rFonts w:ascii="Tahoma" w:hAnsi="Tahoma" w:cs="Tahoma"/>
          <w:sz w:val="26"/>
          <w:szCs w:val="26"/>
        </w:rPr>
        <w:t>restricte</w:t>
      </w:r>
      <w:r w:rsidR="002D56FA" w:rsidRPr="002D59C8">
        <w:rPr>
          <w:rFonts w:ascii="Tahoma" w:hAnsi="Tahoma" w:cs="Tahoma"/>
          <w:sz w:val="26"/>
          <w:szCs w:val="26"/>
        </w:rPr>
        <w:t xml:space="preserve">d, you might </w:t>
      </w:r>
      <w:r w:rsidR="001A66B1" w:rsidRPr="002D59C8">
        <w:rPr>
          <w:rFonts w:ascii="Tahoma" w:hAnsi="Tahoma" w:cs="Tahoma"/>
          <w:sz w:val="26"/>
          <w:szCs w:val="26"/>
        </w:rPr>
        <w:t xml:space="preserve">want to </w:t>
      </w:r>
      <w:r w:rsidR="002D56FA" w:rsidRPr="002D59C8">
        <w:rPr>
          <w:rFonts w:ascii="Tahoma" w:hAnsi="Tahoma" w:cs="Tahoma"/>
          <w:sz w:val="26"/>
          <w:szCs w:val="26"/>
        </w:rPr>
        <w:t xml:space="preserve">contact </w:t>
      </w:r>
      <w:r w:rsidRPr="002D59C8">
        <w:rPr>
          <w:rFonts w:ascii="Tahoma" w:hAnsi="Tahoma" w:cs="Tahoma"/>
          <w:sz w:val="26"/>
          <w:szCs w:val="26"/>
        </w:rPr>
        <w:t>a</w:t>
      </w:r>
      <w:r w:rsidR="001A66B1" w:rsidRPr="002D59C8">
        <w:rPr>
          <w:rFonts w:ascii="Tahoma" w:hAnsi="Tahoma" w:cs="Tahoma"/>
          <w:sz w:val="26"/>
          <w:szCs w:val="26"/>
        </w:rPr>
        <w:t xml:space="preserve"> firm</w:t>
      </w:r>
      <w:r w:rsidR="002D56FA" w:rsidRPr="002D59C8">
        <w:rPr>
          <w:rFonts w:ascii="Tahoma" w:hAnsi="Tahoma" w:cs="Tahoma"/>
          <w:sz w:val="26"/>
          <w:szCs w:val="26"/>
        </w:rPr>
        <w:t xml:space="preserve"> who provides free legal services </w:t>
      </w:r>
      <w:r w:rsidR="001A66B1" w:rsidRPr="002D59C8">
        <w:rPr>
          <w:rFonts w:ascii="Tahoma" w:hAnsi="Tahoma" w:cs="Tahoma"/>
          <w:sz w:val="26"/>
          <w:szCs w:val="26"/>
        </w:rPr>
        <w:t>to those</w:t>
      </w:r>
      <w:r w:rsidR="002D56FA" w:rsidRPr="002D59C8">
        <w:rPr>
          <w:rFonts w:ascii="Tahoma" w:hAnsi="Tahoma" w:cs="Tahoma"/>
          <w:sz w:val="26"/>
          <w:szCs w:val="26"/>
        </w:rPr>
        <w:t xml:space="preserve"> whose constitutional rights have been threatened or violated. Who would you contact? Well</w:t>
      </w:r>
      <w:r w:rsidR="00727567" w:rsidRPr="002D59C8">
        <w:rPr>
          <w:rFonts w:ascii="Tahoma" w:hAnsi="Tahoma" w:cs="Tahoma"/>
          <w:sz w:val="26"/>
          <w:szCs w:val="26"/>
        </w:rPr>
        <w:t>, perhaps</w:t>
      </w:r>
      <w:r w:rsidR="002D56FA" w:rsidRPr="002D59C8">
        <w:rPr>
          <w:rFonts w:ascii="Tahoma" w:hAnsi="Tahoma" w:cs="Tahoma"/>
          <w:sz w:val="26"/>
          <w:szCs w:val="26"/>
        </w:rPr>
        <w:t xml:space="preserve"> you would contact the Rutherford Institute</w:t>
      </w:r>
      <w:r w:rsidR="004A4DFB" w:rsidRPr="002D59C8">
        <w:rPr>
          <w:rFonts w:ascii="Tahoma" w:hAnsi="Tahoma" w:cs="Tahoma"/>
          <w:sz w:val="26"/>
          <w:szCs w:val="26"/>
        </w:rPr>
        <w:t xml:space="preserve">. Founded in 1982 by attorney and author John Whitehead, the Rutherford Institute </w:t>
      </w:r>
      <w:r w:rsidR="002D56FA" w:rsidRPr="002D59C8">
        <w:rPr>
          <w:rFonts w:ascii="Tahoma" w:hAnsi="Tahoma" w:cs="Tahoma"/>
          <w:sz w:val="26"/>
          <w:szCs w:val="26"/>
        </w:rPr>
        <w:t xml:space="preserve">educates and litigates on behalf of individual freedoms </w:t>
      </w:r>
      <w:r w:rsidR="004A4DFB" w:rsidRPr="002D59C8">
        <w:rPr>
          <w:rFonts w:ascii="Tahoma" w:hAnsi="Tahoma" w:cs="Tahoma"/>
          <w:sz w:val="26"/>
          <w:szCs w:val="26"/>
        </w:rPr>
        <w:t xml:space="preserve">in the United States and throughout the world. Mr. Whitehead named his organization after Scottish theologian and </w:t>
      </w:r>
      <w:r w:rsidR="00727567" w:rsidRPr="002D59C8">
        <w:rPr>
          <w:rFonts w:ascii="Tahoma" w:hAnsi="Tahoma" w:cs="Tahoma"/>
          <w:sz w:val="26"/>
          <w:szCs w:val="26"/>
        </w:rPr>
        <w:t>politician Samuel Rutherford</w:t>
      </w:r>
      <w:r w:rsidR="004A4DFB" w:rsidRPr="002D59C8">
        <w:rPr>
          <w:rFonts w:ascii="Tahoma" w:hAnsi="Tahoma" w:cs="Tahoma"/>
          <w:sz w:val="26"/>
          <w:szCs w:val="26"/>
        </w:rPr>
        <w:t xml:space="preserve"> who believed that no one, not even the King, was above the law. </w:t>
      </w:r>
      <w:r w:rsidR="001A66B1" w:rsidRPr="002D59C8">
        <w:rPr>
          <w:rFonts w:ascii="Tahoma" w:hAnsi="Tahoma" w:cs="Tahoma"/>
          <w:sz w:val="26"/>
          <w:szCs w:val="26"/>
        </w:rPr>
        <w:t xml:space="preserve">Samuel Rutherford remains a hero of the </w:t>
      </w:r>
      <w:r w:rsidR="00E82D8B" w:rsidRPr="002D59C8">
        <w:rPr>
          <w:rFonts w:ascii="Tahoma" w:hAnsi="Tahoma" w:cs="Tahoma"/>
          <w:sz w:val="26"/>
          <w:szCs w:val="26"/>
        </w:rPr>
        <w:t>c</w:t>
      </w:r>
      <w:r w:rsidR="001A66B1" w:rsidRPr="002D59C8">
        <w:rPr>
          <w:rFonts w:ascii="Tahoma" w:hAnsi="Tahoma" w:cs="Tahoma"/>
          <w:sz w:val="26"/>
          <w:szCs w:val="26"/>
        </w:rPr>
        <w:t xml:space="preserve">hurch </w:t>
      </w:r>
      <w:r w:rsidR="00727567" w:rsidRPr="002D59C8">
        <w:rPr>
          <w:rFonts w:ascii="Tahoma" w:hAnsi="Tahoma" w:cs="Tahoma"/>
          <w:sz w:val="26"/>
          <w:szCs w:val="26"/>
        </w:rPr>
        <w:t xml:space="preserve">even until today. </w:t>
      </w:r>
    </w:p>
    <w:p w14:paraId="2CF110F1" w14:textId="77777777" w:rsidR="001A66B1" w:rsidRPr="002D59C8" w:rsidRDefault="006A1047" w:rsidP="00E82D8B">
      <w:pPr>
        <w:pStyle w:val="NormalWeb"/>
        <w:jc w:val="both"/>
        <w:rPr>
          <w:rFonts w:ascii="Tahoma" w:hAnsi="Tahoma" w:cs="Tahoma"/>
          <w:sz w:val="26"/>
          <w:szCs w:val="26"/>
        </w:rPr>
      </w:pPr>
      <w:r w:rsidRPr="002D59C8">
        <w:rPr>
          <w:rFonts w:ascii="Tahoma" w:hAnsi="Tahoma" w:cs="Tahoma"/>
          <w:sz w:val="26"/>
          <w:szCs w:val="26"/>
        </w:rPr>
        <w:tab/>
      </w:r>
      <w:r w:rsidR="00EE0BF8" w:rsidRPr="002D59C8">
        <w:rPr>
          <w:rFonts w:ascii="Tahoma" w:hAnsi="Tahoma" w:cs="Tahoma"/>
          <w:sz w:val="26"/>
          <w:szCs w:val="26"/>
        </w:rPr>
        <w:t xml:space="preserve">Rutherford lived in Scotland during the time when many people were leaving England to escape religious persecution and sailing to the developing colonies in America. </w:t>
      </w:r>
      <w:r w:rsidRPr="002D59C8">
        <w:rPr>
          <w:rFonts w:ascii="Tahoma" w:hAnsi="Tahoma" w:cs="Tahoma"/>
          <w:sz w:val="26"/>
          <w:szCs w:val="26"/>
        </w:rPr>
        <w:t>Rutherford</w:t>
      </w:r>
      <w:r w:rsidR="00EE0BF8" w:rsidRPr="002D59C8">
        <w:rPr>
          <w:rFonts w:ascii="Tahoma" w:hAnsi="Tahoma" w:cs="Tahoma"/>
          <w:sz w:val="26"/>
          <w:szCs w:val="26"/>
        </w:rPr>
        <w:t xml:space="preserve"> decided to remain at home and fight the </w:t>
      </w:r>
      <w:r w:rsidRPr="002D59C8">
        <w:rPr>
          <w:rFonts w:ascii="Tahoma" w:hAnsi="Tahoma" w:cs="Tahoma"/>
          <w:sz w:val="26"/>
          <w:szCs w:val="26"/>
        </w:rPr>
        <w:t xml:space="preserve">political and spiritual battles in Scotland. He </w:t>
      </w:r>
      <w:r w:rsidR="00EE0BF8" w:rsidRPr="002D59C8">
        <w:rPr>
          <w:rFonts w:ascii="Tahoma" w:hAnsi="Tahoma" w:cs="Tahoma"/>
          <w:sz w:val="26"/>
          <w:szCs w:val="26"/>
        </w:rPr>
        <w:t xml:space="preserve">wrote </w:t>
      </w:r>
      <w:r w:rsidRPr="002D59C8">
        <w:rPr>
          <w:rFonts w:ascii="Tahoma" w:hAnsi="Tahoma" w:cs="Tahoma"/>
          <w:sz w:val="26"/>
          <w:szCs w:val="26"/>
        </w:rPr>
        <w:t xml:space="preserve">and preached </w:t>
      </w:r>
      <w:r w:rsidR="00EE0BF8" w:rsidRPr="002D59C8">
        <w:rPr>
          <w:rFonts w:ascii="Tahoma" w:hAnsi="Tahoma" w:cs="Tahoma"/>
          <w:sz w:val="26"/>
          <w:szCs w:val="26"/>
        </w:rPr>
        <w:t xml:space="preserve">extensively </w:t>
      </w:r>
      <w:r w:rsidR="00343242" w:rsidRPr="002D59C8">
        <w:rPr>
          <w:rFonts w:ascii="Tahoma" w:hAnsi="Tahoma" w:cs="Tahoma"/>
          <w:sz w:val="26"/>
          <w:szCs w:val="26"/>
        </w:rPr>
        <w:t xml:space="preserve">in his position as a college </w:t>
      </w:r>
      <w:r w:rsidR="00E82D8B" w:rsidRPr="002D59C8">
        <w:rPr>
          <w:rFonts w:ascii="Tahoma" w:hAnsi="Tahoma" w:cs="Tahoma"/>
          <w:sz w:val="26"/>
          <w:szCs w:val="26"/>
        </w:rPr>
        <w:t>P</w:t>
      </w:r>
      <w:r w:rsidR="00343242" w:rsidRPr="002D59C8">
        <w:rPr>
          <w:rFonts w:ascii="Tahoma" w:hAnsi="Tahoma" w:cs="Tahoma"/>
          <w:sz w:val="26"/>
          <w:szCs w:val="26"/>
        </w:rPr>
        <w:t xml:space="preserve">rofessor of Divinity and as a minister of the Gospel. He was regularly involved in controversies between church and state and spent much time in prison from where he wrote volumes of works still acclaimed today. </w:t>
      </w:r>
      <w:r w:rsidR="00B47BA5" w:rsidRPr="002D59C8">
        <w:rPr>
          <w:rFonts w:ascii="Tahoma" w:hAnsi="Tahoma" w:cs="Tahoma"/>
          <w:sz w:val="26"/>
          <w:szCs w:val="26"/>
        </w:rPr>
        <w:t xml:space="preserve">Some of his work developed concepts which were later </w:t>
      </w:r>
      <w:r w:rsidRPr="002D59C8">
        <w:rPr>
          <w:rFonts w:ascii="Tahoma" w:hAnsi="Tahoma" w:cs="Tahoma"/>
          <w:sz w:val="26"/>
          <w:szCs w:val="26"/>
        </w:rPr>
        <w:t xml:space="preserve">used in the formation </w:t>
      </w:r>
      <w:r w:rsidR="00727567" w:rsidRPr="002D59C8">
        <w:rPr>
          <w:rFonts w:ascii="Tahoma" w:hAnsi="Tahoma" w:cs="Tahoma"/>
          <w:sz w:val="26"/>
          <w:szCs w:val="26"/>
        </w:rPr>
        <w:t>of the</w:t>
      </w:r>
      <w:r w:rsidR="00B47BA5" w:rsidRPr="002D59C8">
        <w:rPr>
          <w:rFonts w:ascii="Tahoma" w:hAnsi="Tahoma" w:cs="Tahoma"/>
          <w:sz w:val="26"/>
          <w:szCs w:val="26"/>
        </w:rPr>
        <w:t xml:space="preserve"> U</w:t>
      </w:r>
      <w:r w:rsidRPr="002D59C8">
        <w:rPr>
          <w:rFonts w:ascii="Tahoma" w:hAnsi="Tahoma" w:cs="Tahoma"/>
          <w:sz w:val="26"/>
          <w:szCs w:val="26"/>
        </w:rPr>
        <w:t>.</w:t>
      </w:r>
      <w:r w:rsidR="00B47BA5" w:rsidRPr="002D59C8">
        <w:rPr>
          <w:rFonts w:ascii="Tahoma" w:hAnsi="Tahoma" w:cs="Tahoma"/>
          <w:sz w:val="26"/>
          <w:szCs w:val="26"/>
        </w:rPr>
        <w:t>S</w:t>
      </w:r>
      <w:r w:rsidRPr="002D59C8">
        <w:rPr>
          <w:rFonts w:ascii="Tahoma" w:hAnsi="Tahoma" w:cs="Tahoma"/>
          <w:sz w:val="26"/>
          <w:szCs w:val="26"/>
        </w:rPr>
        <w:t>.</w:t>
      </w:r>
      <w:r w:rsidR="00B47BA5" w:rsidRPr="002D59C8">
        <w:rPr>
          <w:rFonts w:ascii="Tahoma" w:hAnsi="Tahoma" w:cs="Tahoma"/>
          <w:sz w:val="26"/>
          <w:szCs w:val="26"/>
        </w:rPr>
        <w:t xml:space="preserve"> Constitution. </w:t>
      </w:r>
    </w:p>
    <w:p w14:paraId="3723BDE0" w14:textId="77777777" w:rsidR="006A1047" w:rsidRPr="002D59C8" w:rsidRDefault="006A1047" w:rsidP="00E82D8B">
      <w:pPr>
        <w:pStyle w:val="NormalWeb"/>
        <w:jc w:val="both"/>
        <w:rPr>
          <w:rFonts w:ascii="Tahoma" w:hAnsi="Tahoma" w:cs="Tahoma"/>
          <w:sz w:val="26"/>
          <w:szCs w:val="26"/>
        </w:rPr>
      </w:pPr>
      <w:r w:rsidRPr="002D59C8">
        <w:rPr>
          <w:rFonts w:ascii="Tahoma" w:hAnsi="Tahoma" w:cs="Tahoma"/>
          <w:sz w:val="26"/>
          <w:szCs w:val="26"/>
        </w:rPr>
        <w:tab/>
      </w:r>
      <w:r w:rsidR="00B47BA5" w:rsidRPr="002D59C8">
        <w:rPr>
          <w:rFonts w:ascii="Tahoma" w:hAnsi="Tahoma" w:cs="Tahoma"/>
          <w:sz w:val="26"/>
          <w:szCs w:val="26"/>
        </w:rPr>
        <w:t xml:space="preserve">After </w:t>
      </w:r>
      <w:r w:rsidRPr="002D59C8">
        <w:rPr>
          <w:rFonts w:ascii="Tahoma" w:hAnsi="Tahoma" w:cs="Tahoma"/>
          <w:sz w:val="26"/>
          <w:szCs w:val="26"/>
        </w:rPr>
        <w:t xml:space="preserve">Rutherford served </w:t>
      </w:r>
      <w:r w:rsidR="00B47BA5" w:rsidRPr="002D59C8">
        <w:rPr>
          <w:rFonts w:ascii="Tahoma" w:hAnsi="Tahoma" w:cs="Tahoma"/>
          <w:sz w:val="26"/>
          <w:szCs w:val="26"/>
        </w:rPr>
        <w:t>time</w:t>
      </w:r>
      <w:r w:rsidR="000820C2" w:rsidRPr="002D59C8">
        <w:rPr>
          <w:rFonts w:ascii="Tahoma" w:hAnsi="Tahoma" w:cs="Tahoma"/>
          <w:sz w:val="26"/>
          <w:szCs w:val="26"/>
        </w:rPr>
        <w:t xml:space="preserve"> in prison</w:t>
      </w:r>
      <w:r w:rsidR="00B47BA5" w:rsidRPr="002D59C8">
        <w:rPr>
          <w:rFonts w:ascii="Tahoma" w:hAnsi="Tahoma" w:cs="Tahoma"/>
          <w:sz w:val="26"/>
          <w:szCs w:val="26"/>
        </w:rPr>
        <w:t xml:space="preserve">, he resumed preaching </w:t>
      </w:r>
      <w:r w:rsidR="000820C2" w:rsidRPr="002D59C8">
        <w:rPr>
          <w:rFonts w:ascii="Tahoma" w:hAnsi="Tahoma" w:cs="Tahoma"/>
          <w:sz w:val="26"/>
          <w:szCs w:val="26"/>
        </w:rPr>
        <w:t xml:space="preserve">and teaching </w:t>
      </w:r>
      <w:r w:rsidR="00B47BA5" w:rsidRPr="002D59C8">
        <w:rPr>
          <w:rFonts w:ascii="Tahoma" w:hAnsi="Tahoma" w:cs="Tahoma"/>
          <w:sz w:val="26"/>
          <w:szCs w:val="26"/>
        </w:rPr>
        <w:t xml:space="preserve">and </w:t>
      </w:r>
      <w:r w:rsidR="000820C2" w:rsidRPr="002D59C8">
        <w:rPr>
          <w:rFonts w:ascii="Tahoma" w:hAnsi="Tahoma" w:cs="Tahoma"/>
          <w:sz w:val="26"/>
          <w:szCs w:val="26"/>
        </w:rPr>
        <w:t>was the major</w:t>
      </w:r>
      <w:r w:rsidR="00B47BA5" w:rsidRPr="002D59C8">
        <w:rPr>
          <w:rFonts w:ascii="Tahoma" w:hAnsi="Tahoma" w:cs="Tahoma"/>
          <w:sz w:val="26"/>
          <w:szCs w:val="26"/>
        </w:rPr>
        <w:t xml:space="preserve"> author of the </w:t>
      </w:r>
      <w:r w:rsidR="00727567" w:rsidRPr="002D59C8">
        <w:rPr>
          <w:rFonts w:ascii="Tahoma" w:hAnsi="Tahoma" w:cs="Tahoma"/>
          <w:i/>
          <w:sz w:val="26"/>
          <w:szCs w:val="26"/>
        </w:rPr>
        <w:t>Westminster</w:t>
      </w:r>
      <w:r w:rsidR="00B47BA5" w:rsidRPr="002D59C8">
        <w:rPr>
          <w:rFonts w:ascii="Tahoma" w:hAnsi="Tahoma" w:cs="Tahoma"/>
          <w:i/>
          <w:sz w:val="26"/>
          <w:szCs w:val="26"/>
        </w:rPr>
        <w:t xml:space="preserve"> Catechism</w:t>
      </w:r>
      <w:r w:rsidR="000820C2" w:rsidRPr="002D59C8">
        <w:rPr>
          <w:rFonts w:ascii="Tahoma" w:hAnsi="Tahoma" w:cs="Tahoma"/>
          <w:sz w:val="26"/>
          <w:szCs w:val="26"/>
        </w:rPr>
        <w:t xml:space="preserve"> with its famous </w:t>
      </w:r>
      <w:r w:rsidR="00B47BA5" w:rsidRPr="002D59C8">
        <w:rPr>
          <w:rFonts w:ascii="Tahoma" w:hAnsi="Tahoma" w:cs="Tahoma"/>
          <w:sz w:val="26"/>
          <w:szCs w:val="26"/>
        </w:rPr>
        <w:t xml:space="preserve">beginning question and answer: </w:t>
      </w:r>
    </w:p>
    <w:p w14:paraId="7138096C" w14:textId="77777777" w:rsidR="006A1047" w:rsidRPr="002D59C8" w:rsidRDefault="00B47BA5" w:rsidP="00E82D8B">
      <w:pPr>
        <w:pStyle w:val="NormalWeb"/>
        <w:jc w:val="both"/>
        <w:rPr>
          <w:rFonts w:ascii="Tahoma" w:hAnsi="Tahoma" w:cs="Tahoma"/>
          <w:sz w:val="26"/>
          <w:szCs w:val="26"/>
        </w:rPr>
      </w:pPr>
      <w:r w:rsidRPr="002D59C8">
        <w:rPr>
          <w:rFonts w:ascii="Tahoma" w:hAnsi="Tahoma" w:cs="Tahoma"/>
          <w:sz w:val="26"/>
          <w:szCs w:val="26"/>
        </w:rPr>
        <w:t xml:space="preserve">What is the chief end of man? </w:t>
      </w:r>
    </w:p>
    <w:p w14:paraId="0DCE6647" w14:textId="77777777" w:rsidR="000820C2" w:rsidRPr="002D59C8" w:rsidRDefault="000820C2" w:rsidP="00E82D8B">
      <w:pPr>
        <w:pStyle w:val="NormalWeb"/>
        <w:jc w:val="both"/>
        <w:rPr>
          <w:rFonts w:ascii="Tahoma" w:hAnsi="Tahoma" w:cs="Tahoma"/>
          <w:sz w:val="26"/>
          <w:szCs w:val="26"/>
        </w:rPr>
      </w:pPr>
      <w:r w:rsidRPr="002D59C8">
        <w:rPr>
          <w:rFonts w:ascii="Tahoma" w:hAnsi="Tahoma" w:cs="Tahoma"/>
          <w:sz w:val="26"/>
          <w:szCs w:val="26"/>
        </w:rPr>
        <w:t xml:space="preserve">To glorify God and enjoy Him forever. </w:t>
      </w:r>
    </w:p>
    <w:p w14:paraId="423676F4" w14:textId="77777777" w:rsidR="00B47BA5" w:rsidRPr="002D59C8" w:rsidRDefault="00727567" w:rsidP="00E82D8B">
      <w:pPr>
        <w:pStyle w:val="NormalWeb"/>
        <w:jc w:val="both"/>
        <w:rPr>
          <w:rFonts w:ascii="Tahoma" w:hAnsi="Tahoma" w:cs="Tahoma"/>
          <w:sz w:val="26"/>
          <w:szCs w:val="26"/>
        </w:rPr>
      </w:pPr>
      <w:r w:rsidRPr="002D59C8">
        <w:rPr>
          <w:rFonts w:ascii="Tahoma" w:hAnsi="Tahoma" w:cs="Tahoma"/>
          <w:sz w:val="26"/>
          <w:szCs w:val="26"/>
        </w:rPr>
        <w:tab/>
      </w:r>
      <w:r w:rsidR="000820C2" w:rsidRPr="002D59C8">
        <w:rPr>
          <w:rFonts w:ascii="Tahoma" w:hAnsi="Tahoma" w:cs="Tahoma"/>
          <w:sz w:val="26"/>
          <w:szCs w:val="26"/>
        </w:rPr>
        <w:t xml:space="preserve">He </w:t>
      </w:r>
      <w:r w:rsidRPr="002D59C8">
        <w:rPr>
          <w:rFonts w:ascii="Tahoma" w:hAnsi="Tahoma" w:cs="Tahoma"/>
          <w:sz w:val="26"/>
          <w:szCs w:val="26"/>
        </w:rPr>
        <w:t>is probably</w:t>
      </w:r>
      <w:r w:rsidR="000820C2" w:rsidRPr="002D59C8">
        <w:rPr>
          <w:rFonts w:ascii="Tahoma" w:hAnsi="Tahoma" w:cs="Tahoma"/>
          <w:sz w:val="26"/>
          <w:szCs w:val="26"/>
        </w:rPr>
        <w:t xml:space="preserve"> best known for the book </w:t>
      </w:r>
      <w:r w:rsidR="006A1047" w:rsidRPr="002D59C8">
        <w:rPr>
          <w:rFonts w:ascii="Tahoma" w:hAnsi="Tahoma" w:cs="Tahoma"/>
          <w:sz w:val="26"/>
          <w:szCs w:val="26"/>
        </w:rPr>
        <w:t>which inspired</w:t>
      </w:r>
      <w:r w:rsidR="000820C2" w:rsidRPr="002D59C8">
        <w:rPr>
          <w:rFonts w:ascii="Tahoma" w:hAnsi="Tahoma" w:cs="Tahoma"/>
          <w:sz w:val="26"/>
          <w:szCs w:val="26"/>
        </w:rPr>
        <w:t xml:space="preserve"> the Rutherford Insti</w:t>
      </w:r>
      <w:r w:rsidR="003B2B16" w:rsidRPr="002D59C8">
        <w:rPr>
          <w:rFonts w:ascii="Tahoma" w:hAnsi="Tahoma" w:cs="Tahoma"/>
          <w:sz w:val="26"/>
          <w:szCs w:val="26"/>
        </w:rPr>
        <w:t>tute</w:t>
      </w:r>
      <w:r w:rsidR="006A1047" w:rsidRPr="002D59C8">
        <w:rPr>
          <w:rFonts w:ascii="Tahoma" w:hAnsi="Tahoma" w:cs="Tahoma"/>
          <w:sz w:val="26"/>
          <w:szCs w:val="26"/>
        </w:rPr>
        <w:t xml:space="preserve">’s name: </w:t>
      </w:r>
      <w:r w:rsidR="003B2B16" w:rsidRPr="002D59C8">
        <w:rPr>
          <w:rFonts w:ascii="Tahoma" w:hAnsi="Tahoma" w:cs="Tahoma"/>
          <w:sz w:val="26"/>
          <w:szCs w:val="26"/>
        </w:rPr>
        <w:t xml:space="preserve">  </w:t>
      </w:r>
      <w:r w:rsidR="003B2B16" w:rsidRPr="002D59C8">
        <w:rPr>
          <w:rFonts w:ascii="Tahoma" w:hAnsi="Tahoma" w:cs="Tahoma"/>
          <w:i/>
          <w:sz w:val="26"/>
          <w:szCs w:val="26"/>
        </w:rPr>
        <w:t>Lex Rex</w:t>
      </w:r>
      <w:r w:rsidR="003B2B16" w:rsidRPr="002D59C8">
        <w:rPr>
          <w:rFonts w:ascii="Tahoma" w:hAnsi="Tahoma" w:cs="Tahoma"/>
          <w:sz w:val="26"/>
          <w:szCs w:val="26"/>
        </w:rPr>
        <w:t xml:space="preserve"> or </w:t>
      </w:r>
      <w:r w:rsidR="003B2B16" w:rsidRPr="002D59C8">
        <w:rPr>
          <w:rFonts w:ascii="Tahoma" w:hAnsi="Tahoma" w:cs="Tahoma"/>
          <w:i/>
          <w:sz w:val="26"/>
          <w:szCs w:val="26"/>
        </w:rPr>
        <w:t>T</w:t>
      </w:r>
      <w:r w:rsidR="000820C2" w:rsidRPr="002D59C8">
        <w:rPr>
          <w:rFonts w:ascii="Tahoma" w:hAnsi="Tahoma" w:cs="Tahoma"/>
          <w:i/>
          <w:sz w:val="26"/>
          <w:szCs w:val="26"/>
        </w:rPr>
        <w:t>he Law of the King</w:t>
      </w:r>
      <w:r w:rsidR="001E73DD" w:rsidRPr="002D59C8">
        <w:rPr>
          <w:rFonts w:ascii="Tahoma" w:hAnsi="Tahoma" w:cs="Tahoma"/>
          <w:sz w:val="26"/>
          <w:szCs w:val="26"/>
        </w:rPr>
        <w:t xml:space="preserve">, </w:t>
      </w:r>
      <w:r w:rsidR="000820C2" w:rsidRPr="002D59C8">
        <w:rPr>
          <w:rFonts w:ascii="Tahoma" w:hAnsi="Tahoma" w:cs="Tahoma"/>
          <w:sz w:val="26"/>
          <w:szCs w:val="26"/>
        </w:rPr>
        <w:t>where he showed that God has absolu</w:t>
      </w:r>
      <w:r w:rsidR="003B2B16" w:rsidRPr="002D59C8">
        <w:rPr>
          <w:rFonts w:ascii="Tahoma" w:hAnsi="Tahoma" w:cs="Tahoma"/>
          <w:sz w:val="26"/>
          <w:szCs w:val="26"/>
        </w:rPr>
        <w:t>te authority and that even the k</w:t>
      </w:r>
      <w:r w:rsidR="000820C2" w:rsidRPr="002D59C8">
        <w:rPr>
          <w:rFonts w:ascii="Tahoma" w:hAnsi="Tahoma" w:cs="Tahoma"/>
          <w:sz w:val="26"/>
          <w:szCs w:val="26"/>
        </w:rPr>
        <w:t>ing must</w:t>
      </w:r>
      <w:r w:rsidR="00483B34" w:rsidRPr="002D59C8">
        <w:rPr>
          <w:rFonts w:ascii="Tahoma" w:hAnsi="Tahoma" w:cs="Tahoma"/>
          <w:sz w:val="26"/>
          <w:szCs w:val="26"/>
        </w:rPr>
        <w:t xml:space="preserve"> obey the laws of the land. The idea was radical at the time</w:t>
      </w:r>
      <w:r w:rsidR="001E73DD" w:rsidRPr="002D59C8">
        <w:rPr>
          <w:rFonts w:ascii="Tahoma" w:hAnsi="Tahoma" w:cs="Tahoma"/>
          <w:sz w:val="26"/>
          <w:szCs w:val="26"/>
        </w:rPr>
        <w:t>,</w:t>
      </w:r>
      <w:r w:rsidR="00483B34" w:rsidRPr="002D59C8">
        <w:rPr>
          <w:rFonts w:ascii="Tahoma" w:hAnsi="Tahoma" w:cs="Tahoma"/>
          <w:sz w:val="26"/>
          <w:szCs w:val="26"/>
        </w:rPr>
        <w:t xml:space="preserve"> </w:t>
      </w:r>
      <w:r w:rsidR="006A1047" w:rsidRPr="002D59C8">
        <w:rPr>
          <w:rFonts w:ascii="Tahoma" w:hAnsi="Tahoma" w:cs="Tahoma"/>
          <w:sz w:val="26"/>
          <w:szCs w:val="26"/>
        </w:rPr>
        <w:t>so much so that the King</w:t>
      </w:r>
      <w:r w:rsidR="000820C2" w:rsidRPr="002D59C8">
        <w:rPr>
          <w:rFonts w:ascii="Tahoma" w:hAnsi="Tahoma" w:cs="Tahoma"/>
          <w:sz w:val="26"/>
          <w:szCs w:val="26"/>
        </w:rPr>
        <w:t xml:space="preserve"> had the book burned</w:t>
      </w:r>
      <w:r w:rsidR="00483B34" w:rsidRPr="002D59C8">
        <w:rPr>
          <w:rFonts w:ascii="Tahoma" w:hAnsi="Tahoma" w:cs="Tahoma"/>
          <w:sz w:val="26"/>
          <w:szCs w:val="26"/>
        </w:rPr>
        <w:t>,</w:t>
      </w:r>
      <w:r w:rsidR="000820C2" w:rsidRPr="002D59C8">
        <w:rPr>
          <w:rFonts w:ascii="Tahoma" w:hAnsi="Tahoma" w:cs="Tahoma"/>
          <w:sz w:val="26"/>
          <w:szCs w:val="26"/>
        </w:rPr>
        <w:t xml:space="preserve"> and Rutherford was </w:t>
      </w:r>
      <w:r w:rsidR="006A1047" w:rsidRPr="002D59C8">
        <w:rPr>
          <w:rFonts w:ascii="Tahoma" w:hAnsi="Tahoma" w:cs="Tahoma"/>
          <w:sz w:val="26"/>
          <w:szCs w:val="26"/>
        </w:rPr>
        <w:t>charged with</w:t>
      </w:r>
      <w:r w:rsidR="000820C2" w:rsidRPr="002D59C8">
        <w:rPr>
          <w:rFonts w:ascii="Tahoma" w:hAnsi="Tahoma" w:cs="Tahoma"/>
          <w:sz w:val="26"/>
          <w:szCs w:val="26"/>
        </w:rPr>
        <w:t xml:space="preserve"> treason. </w:t>
      </w:r>
      <w:r w:rsidR="00483B34" w:rsidRPr="002D59C8">
        <w:rPr>
          <w:rFonts w:ascii="Tahoma" w:hAnsi="Tahoma" w:cs="Tahoma"/>
          <w:sz w:val="26"/>
          <w:szCs w:val="26"/>
        </w:rPr>
        <w:t xml:space="preserve">On his deathbed at the time, Rutherford replied this: “I have got a summons already before a superior judge and judiciary, and I behoove to answer my first summons, and ere your day come I will be where few kings and great folks come.” </w:t>
      </w:r>
    </w:p>
    <w:p w14:paraId="3E7E3B38" w14:textId="77777777" w:rsidR="002E331C" w:rsidRPr="00E82D8B" w:rsidRDefault="002E331C" w:rsidP="00E82D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sectPr w:rsidR="002E331C" w:rsidRPr="00E82D8B" w:rsidSect="002D59C8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85E0E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1983847318">
    <w:abstractNumId w:val="0"/>
  </w:num>
  <w:num w:numId="2" w16cid:durableId="435446078">
    <w:abstractNumId w:val="0"/>
  </w:num>
  <w:num w:numId="3" w16cid:durableId="2041783824">
    <w:abstractNumId w:val="0"/>
  </w:num>
  <w:num w:numId="4" w16cid:durableId="1160119693">
    <w:abstractNumId w:val="0"/>
  </w:num>
  <w:num w:numId="5" w16cid:durableId="905262173">
    <w:abstractNumId w:val="0"/>
  </w:num>
  <w:num w:numId="6" w16cid:durableId="1908496918">
    <w:abstractNumId w:val="0"/>
  </w:num>
  <w:num w:numId="7" w16cid:durableId="2015300828">
    <w:abstractNumId w:val="0"/>
  </w:num>
  <w:num w:numId="8" w16cid:durableId="799301890">
    <w:abstractNumId w:val="0"/>
  </w:num>
  <w:num w:numId="9" w16cid:durableId="1343628923">
    <w:abstractNumId w:val="0"/>
  </w:num>
  <w:num w:numId="10" w16cid:durableId="855651505">
    <w:abstractNumId w:val="0"/>
  </w:num>
  <w:num w:numId="11" w16cid:durableId="1480607907">
    <w:abstractNumId w:val="0"/>
  </w:num>
  <w:num w:numId="12" w16cid:durableId="139469419">
    <w:abstractNumId w:val="0"/>
  </w:num>
  <w:num w:numId="13" w16cid:durableId="294288760">
    <w:abstractNumId w:val="0"/>
  </w:num>
  <w:num w:numId="14" w16cid:durableId="364789217">
    <w:abstractNumId w:val="0"/>
  </w:num>
  <w:num w:numId="15" w16cid:durableId="1408454193">
    <w:abstractNumId w:val="0"/>
  </w:num>
  <w:num w:numId="16" w16cid:durableId="1498155812">
    <w:abstractNumId w:val="0"/>
  </w:num>
  <w:num w:numId="17" w16cid:durableId="2080130980">
    <w:abstractNumId w:val="0"/>
  </w:num>
  <w:num w:numId="18" w16cid:durableId="1122765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331C"/>
    <w:rsid w:val="00006CA9"/>
    <w:rsid w:val="000820C2"/>
    <w:rsid w:val="000F1ECF"/>
    <w:rsid w:val="001A66B1"/>
    <w:rsid w:val="001E73DD"/>
    <w:rsid w:val="002D56FA"/>
    <w:rsid w:val="002D59C8"/>
    <w:rsid w:val="002E331C"/>
    <w:rsid w:val="00343242"/>
    <w:rsid w:val="003B2B16"/>
    <w:rsid w:val="00483B34"/>
    <w:rsid w:val="004A4DFB"/>
    <w:rsid w:val="004D5AFC"/>
    <w:rsid w:val="004F3343"/>
    <w:rsid w:val="00504A6A"/>
    <w:rsid w:val="00567F2E"/>
    <w:rsid w:val="0067490F"/>
    <w:rsid w:val="006A1047"/>
    <w:rsid w:val="006D01A1"/>
    <w:rsid w:val="00727567"/>
    <w:rsid w:val="008811F8"/>
    <w:rsid w:val="009C43F2"/>
    <w:rsid w:val="00A846E2"/>
    <w:rsid w:val="00AD38C0"/>
    <w:rsid w:val="00B47BA5"/>
    <w:rsid w:val="00BA4BB6"/>
    <w:rsid w:val="00D052AD"/>
    <w:rsid w:val="00D4422B"/>
    <w:rsid w:val="00DB6EFB"/>
    <w:rsid w:val="00E40A97"/>
    <w:rsid w:val="00E82D8B"/>
    <w:rsid w:val="00EE0BF8"/>
    <w:rsid w:val="00F9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FF0A8"/>
  <w15:docId w15:val="{DC70AD99-4540-4F1F-AD72-B0C91072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6E2"/>
  </w:style>
  <w:style w:type="paragraph" w:styleId="Heading1">
    <w:name w:val="heading 1"/>
    <w:basedOn w:val="Normal"/>
    <w:next w:val="Normal"/>
    <w:link w:val="Heading1Char"/>
    <w:uiPriority w:val="9"/>
    <w:qFormat/>
    <w:rsid w:val="00A846E2"/>
    <w:pPr>
      <w:keepNext/>
      <w:keepLines/>
      <w:numPr>
        <w:numId w:val="1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6E2"/>
    <w:pPr>
      <w:keepNext/>
      <w:keepLines/>
      <w:numPr>
        <w:ilvl w:val="1"/>
        <w:numId w:val="1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6E2"/>
    <w:pPr>
      <w:keepNext/>
      <w:keepLines/>
      <w:numPr>
        <w:ilvl w:val="2"/>
        <w:numId w:val="1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6E2"/>
    <w:pPr>
      <w:keepNext/>
      <w:keepLines/>
      <w:numPr>
        <w:ilvl w:val="3"/>
        <w:numId w:val="1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6E2"/>
    <w:pPr>
      <w:keepNext/>
      <w:keepLines/>
      <w:numPr>
        <w:ilvl w:val="4"/>
        <w:numId w:val="1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6E2"/>
    <w:pPr>
      <w:keepNext/>
      <w:keepLines/>
      <w:numPr>
        <w:ilvl w:val="5"/>
        <w:numId w:val="1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6E2"/>
    <w:pPr>
      <w:keepNext/>
      <w:keepLines/>
      <w:numPr>
        <w:ilvl w:val="6"/>
        <w:numId w:val="1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6E2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6E2"/>
    <w:pPr>
      <w:keepNext/>
      <w:keepLines/>
      <w:numPr>
        <w:ilvl w:val="8"/>
        <w:numId w:val="1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6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6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6E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6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6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6E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6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6E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6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A846E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06C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E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1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0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64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81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919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951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05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47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Laurel</dc:creator>
  <cp:keywords/>
  <dc:description/>
  <cp:lastModifiedBy>Carol Martin</cp:lastModifiedBy>
  <cp:revision>7</cp:revision>
  <cp:lastPrinted>2013-08-13T23:04:00Z</cp:lastPrinted>
  <dcterms:created xsi:type="dcterms:W3CDTF">2013-06-10T23:57:00Z</dcterms:created>
  <dcterms:modified xsi:type="dcterms:W3CDTF">2026-06-27T22:11:00Z</dcterms:modified>
</cp:coreProperties>
</file>