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F369" w14:textId="7C194D0C" w:rsidR="00AD38C0" w:rsidRDefault="00D706E1" w:rsidP="005A758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noProof/>
        </w:rPr>
        <w:drawing>
          <wp:inline distT="0" distB="0" distL="0" distR="0" wp14:anchorId="5466EDBF" wp14:editId="0BBB9D2B">
            <wp:extent cx="673357" cy="897477"/>
            <wp:effectExtent l="19050" t="0" r="0" b="0"/>
            <wp:docPr id="1" name="Picture 1" descr="Girolamo Savonar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rolamo Savonaro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7" cy="89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A5720" w:rsidRPr="005A7580">
        <w:rPr>
          <w:rFonts w:ascii="Tahoma" w:hAnsi="Tahoma" w:cs="Tahoma"/>
          <w:b/>
          <w:sz w:val="24"/>
          <w:szCs w:val="24"/>
        </w:rPr>
        <w:t>J</w:t>
      </w:r>
      <w:r w:rsidR="00210D03">
        <w:rPr>
          <w:rFonts w:ascii="Tahoma" w:hAnsi="Tahoma" w:cs="Tahoma"/>
          <w:b/>
          <w:sz w:val="24"/>
          <w:szCs w:val="24"/>
        </w:rPr>
        <w:t xml:space="preserve">erome Savonarola </w:t>
      </w:r>
      <w:r w:rsidR="00EA5720" w:rsidRPr="005A7580">
        <w:rPr>
          <w:rFonts w:ascii="Tahoma" w:hAnsi="Tahoma" w:cs="Tahoma"/>
          <w:b/>
          <w:sz w:val="24"/>
          <w:szCs w:val="24"/>
        </w:rPr>
        <w:t>1452</w:t>
      </w:r>
      <w:r w:rsidR="00057268" w:rsidRPr="005A7580">
        <w:rPr>
          <w:rFonts w:ascii="Tahoma" w:hAnsi="Tahoma" w:cs="Tahoma"/>
          <w:b/>
          <w:sz w:val="24"/>
          <w:szCs w:val="24"/>
        </w:rPr>
        <w:t xml:space="preserve"> </w:t>
      </w:r>
      <w:r w:rsidR="005A7580">
        <w:rPr>
          <w:rFonts w:ascii="Tahoma" w:hAnsi="Tahoma" w:cs="Tahoma"/>
          <w:b/>
          <w:sz w:val="24"/>
          <w:szCs w:val="24"/>
        </w:rPr>
        <w:t>–</w:t>
      </w:r>
      <w:r w:rsidR="00057268" w:rsidRPr="005A7580">
        <w:rPr>
          <w:rFonts w:ascii="Tahoma" w:hAnsi="Tahoma" w:cs="Tahoma"/>
          <w:b/>
          <w:sz w:val="24"/>
          <w:szCs w:val="24"/>
        </w:rPr>
        <w:t xml:space="preserve"> </w:t>
      </w:r>
      <w:r w:rsidR="00EA5720" w:rsidRPr="005A7580">
        <w:rPr>
          <w:rFonts w:ascii="Tahoma" w:hAnsi="Tahoma" w:cs="Tahoma"/>
          <w:b/>
          <w:sz w:val="24"/>
          <w:szCs w:val="24"/>
        </w:rPr>
        <w:t>1498</w:t>
      </w:r>
    </w:p>
    <w:p w14:paraId="5DC9D916" w14:textId="77777777" w:rsidR="005A7580" w:rsidRPr="005A7580" w:rsidRDefault="005A7580" w:rsidP="005A758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239A07F2" w14:textId="77777777" w:rsidR="005A7580" w:rsidRPr="00890918" w:rsidRDefault="00CA1446" w:rsidP="005A758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5A7580">
        <w:rPr>
          <w:rFonts w:ascii="Tahoma" w:hAnsi="Tahoma" w:cs="Tahoma"/>
          <w:sz w:val="24"/>
          <w:szCs w:val="24"/>
        </w:rPr>
        <w:tab/>
      </w:r>
      <w:r w:rsidR="00D11FC1" w:rsidRPr="00890918">
        <w:rPr>
          <w:rFonts w:ascii="Tahoma" w:hAnsi="Tahoma" w:cs="Tahoma"/>
          <w:sz w:val="26"/>
          <w:szCs w:val="26"/>
        </w:rPr>
        <w:t xml:space="preserve">Jerome Savonarola </w:t>
      </w:r>
      <w:r w:rsidR="00C3602A" w:rsidRPr="00890918">
        <w:rPr>
          <w:rFonts w:ascii="Tahoma" w:hAnsi="Tahoma" w:cs="Tahoma"/>
          <w:sz w:val="26"/>
          <w:szCs w:val="26"/>
        </w:rPr>
        <w:t>wa</w:t>
      </w:r>
      <w:r w:rsidR="00D11FC1" w:rsidRPr="00890918">
        <w:rPr>
          <w:rFonts w:ascii="Tahoma" w:hAnsi="Tahoma" w:cs="Tahoma"/>
          <w:sz w:val="26"/>
          <w:szCs w:val="26"/>
        </w:rPr>
        <w:t xml:space="preserve">s an Italian priest who was active in the city of Florence during the </w:t>
      </w:r>
      <w:hyperlink r:id="rId6" w:tooltip="Renaissance" w:history="1">
        <w:r w:rsidR="00D11FC1" w:rsidRPr="00890918">
          <w:rPr>
            <w:rStyle w:val="Hyperlink"/>
            <w:rFonts w:ascii="Tahoma" w:hAnsi="Tahoma" w:cs="Tahoma"/>
            <w:color w:val="auto"/>
            <w:sz w:val="26"/>
            <w:szCs w:val="26"/>
            <w:u w:val="none"/>
          </w:rPr>
          <w:t>Renaissance</w:t>
        </w:r>
      </w:hyperlink>
      <w:r w:rsidR="00D11FC1" w:rsidRPr="00890918">
        <w:rPr>
          <w:rFonts w:ascii="Tahoma" w:hAnsi="Tahoma" w:cs="Tahoma"/>
          <w:sz w:val="26"/>
          <w:szCs w:val="26"/>
        </w:rPr>
        <w:t xml:space="preserve">. </w:t>
      </w:r>
      <w:r w:rsidR="00C3602A" w:rsidRPr="00890918">
        <w:rPr>
          <w:rFonts w:ascii="Tahoma" w:hAnsi="Tahoma" w:cs="Tahoma"/>
          <w:sz w:val="26"/>
          <w:szCs w:val="26"/>
        </w:rPr>
        <w:t>His life and work preceded</w:t>
      </w:r>
      <w:r w:rsidR="00D11FC1" w:rsidRPr="00890918">
        <w:rPr>
          <w:rFonts w:ascii="Tahoma" w:hAnsi="Tahoma" w:cs="Tahoma"/>
          <w:sz w:val="26"/>
          <w:szCs w:val="26"/>
        </w:rPr>
        <w:t xml:space="preserve"> the Protestant Reformation</w:t>
      </w:r>
      <w:r w:rsidR="00C3602A" w:rsidRPr="00890918">
        <w:rPr>
          <w:rFonts w:ascii="Tahoma" w:hAnsi="Tahoma" w:cs="Tahoma"/>
          <w:sz w:val="26"/>
          <w:szCs w:val="26"/>
        </w:rPr>
        <w:t xml:space="preserve">, but he was an early reformer </w:t>
      </w:r>
      <w:r w:rsidRPr="00890918">
        <w:rPr>
          <w:rFonts w:ascii="Tahoma" w:hAnsi="Tahoma" w:cs="Tahoma"/>
          <w:sz w:val="26"/>
          <w:szCs w:val="26"/>
        </w:rPr>
        <w:t xml:space="preserve">in the Roman Catholic Church where </w:t>
      </w:r>
      <w:r w:rsidR="00F4026F" w:rsidRPr="00890918">
        <w:rPr>
          <w:rFonts w:ascii="Tahoma" w:hAnsi="Tahoma" w:cs="Tahoma"/>
          <w:sz w:val="26"/>
          <w:szCs w:val="26"/>
        </w:rPr>
        <w:t>he</w:t>
      </w:r>
      <w:r w:rsidR="00C3602A" w:rsidRPr="00890918">
        <w:rPr>
          <w:rFonts w:ascii="Tahoma" w:hAnsi="Tahoma" w:cs="Tahoma"/>
          <w:sz w:val="26"/>
          <w:szCs w:val="26"/>
        </w:rPr>
        <w:t xml:space="preserve"> </w:t>
      </w:r>
      <w:r w:rsidR="00D11FC1" w:rsidRPr="00890918">
        <w:rPr>
          <w:rFonts w:ascii="Tahoma" w:hAnsi="Tahoma" w:cs="Tahoma"/>
          <w:sz w:val="26"/>
          <w:szCs w:val="26"/>
        </w:rPr>
        <w:t xml:space="preserve">denounced </w:t>
      </w:r>
      <w:r w:rsidRPr="00890918">
        <w:rPr>
          <w:rFonts w:ascii="Tahoma" w:hAnsi="Tahoma" w:cs="Tahoma"/>
          <w:sz w:val="26"/>
          <w:szCs w:val="26"/>
        </w:rPr>
        <w:t xml:space="preserve">both </w:t>
      </w:r>
      <w:r w:rsidR="00057268" w:rsidRPr="00890918">
        <w:rPr>
          <w:rFonts w:ascii="Tahoma" w:hAnsi="Tahoma" w:cs="Tahoma"/>
          <w:sz w:val="26"/>
          <w:szCs w:val="26"/>
        </w:rPr>
        <w:t>c</w:t>
      </w:r>
      <w:r w:rsidR="00F4026F" w:rsidRPr="00890918">
        <w:rPr>
          <w:rFonts w:ascii="Tahoma" w:hAnsi="Tahoma" w:cs="Tahoma"/>
          <w:sz w:val="26"/>
          <w:szCs w:val="26"/>
        </w:rPr>
        <w:t xml:space="preserve">hurch and state </w:t>
      </w:r>
      <w:r w:rsidR="00D11FC1" w:rsidRPr="00890918">
        <w:rPr>
          <w:rFonts w:ascii="Tahoma" w:hAnsi="Tahoma" w:cs="Tahoma"/>
          <w:sz w:val="26"/>
          <w:szCs w:val="26"/>
        </w:rPr>
        <w:t>corruption, despotic rule</w:t>
      </w:r>
      <w:r w:rsidR="00F4026F" w:rsidRPr="00890918">
        <w:rPr>
          <w:rFonts w:ascii="Tahoma" w:hAnsi="Tahoma" w:cs="Tahoma"/>
          <w:sz w:val="26"/>
          <w:szCs w:val="26"/>
        </w:rPr>
        <w:t>, moral rot</w:t>
      </w:r>
      <w:r w:rsidRPr="00890918">
        <w:rPr>
          <w:rFonts w:ascii="Tahoma" w:hAnsi="Tahoma" w:cs="Tahoma"/>
          <w:sz w:val="26"/>
          <w:szCs w:val="26"/>
        </w:rPr>
        <w:t>, and</w:t>
      </w:r>
      <w:r w:rsidR="00D11FC1" w:rsidRPr="00890918">
        <w:rPr>
          <w:rFonts w:ascii="Tahoma" w:hAnsi="Tahoma" w:cs="Tahoma"/>
          <w:sz w:val="26"/>
          <w:szCs w:val="26"/>
        </w:rPr>
        <w:t xml:space="preserve"> the exploitation of the poor.</w:t>
      </w:r>
    </w:p>
    <w:p w14:paraId="672F986B" w14:textId="77777777" w:rsidR="00962D13" w:rsidRPr="00890918" w:rsidRDefault="00F4026F" w:rsidP="005A758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90918">
        <w:rPr>
          <w:rFonts w:ascii="Tahoma" w:hAnsi="Tahoma" w:cs="Tahoma"/>
          <w:sz w:val="26"/>
          <w:szCs w:val="26"/>
        </w:rPr>
        <w:t xml:space="preserve"> </w:t>
      </w:r>
      <w:r w:rsidR="00C3602A" w:rsidRPr="00890918">
        <w:rPr>
          <w:rFonts w:ascii="Tahoma" w:hAnsi="Tahoma" w:cs="Tahoma"/>
          <w:sz w:val="26"/>
          <w:szCs w:val="26"/>
        </w:rPr>
        <w:t xml:space="preserve"> </w:t>
      </w:r>
    </w:p>
    <w:p w14:paraId="27F721FB" w14:textId="77777777" w:rsidR="005A7580" w:rsidRPr="00890918" w:rsidRDefault="00F4026F" w:rsidP="005A758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90918">
        <w:rPr>
          <w:rFonts w:ascii="Tahoma" w:hAnsi="Tahoma" w:cs="Tahoma"/>
          <w:sz w:val="26"/>
          <w:szCs w:val="26"/>
        </w:rPr>
        <w:tab/>
        <w:t>After earning a degree in the arts, Savonarola prepared</w:t>
      </w:r>
      <w:r w:rsidR="00681E52" w:rsidRPr="00890918">
        <w:rPr>
          <w:rFonts w:ascii="Tahoma" w:hAnsi="Tahoma" w:cs="Tahoma"/>
          <w:sz w:val="26"/>
          <w:szCs w:val="26"/>
        </w:rPr>
        <w:t xml:space="preserve"> to enter medical school, </w:t>
      </w:r>
      <w:r w:rsidRPr="00890918">
        <w:rPr>
          <w:rFonts w:ascii="Tahoma" w:hAnsi="Tahoma" w:cs="Tahoma"/>
          <w:sz w:val="26"/>
          <w:szCs w:val="26"/>
        </w:rPr>
        <w:t>but he later</w:t>
      </w:r>
      <w:r w:rsidR="00681E52" w:rsidRPr="00890918">
        <w:rPr>
          <w:rFonts w:ascii="Tahoma" w:hAnsi="Tahoma" w:cs="Tahoma"/>
          <w:sz w:val="26"/>
          <w:szCs w:val="26"/>
        </w:rPr>
        <w:t xml:space="preserve"> </w:t>
      </w:r>
      <w:r w:rsidRPr="00890918">
        <w:rPr>
          <w:rFonts w:ascii="Tahoma" w:hAnsi="Tahoma" w:cs="Tahoma"/>
          <w:sz w:val="26"/>
          <w:szCs w:val="26"/>
        </w:rPr>
        <w:t xml:space="preserve">abandoned his career intentions to enter the priesthood. </w:t>
      </w:r>
      <w:r w:rsidR="00681E52" w:rsidRPr="00890918">
        <w:rPr>
          <w:rFonts w:ascii="Tahoma" w:hAnsi="Tahoma" w:cs="Tahoma"/>
          <w:sz w:val="26"/>
          <w:szCs w:val="26"/>
        </w:rPr>
        <w:t xml:space="preserve">Savonarola took vows of poverty, chastity, and obedience </w:t>
      </w:r>
      <w:r w:rsidR="005A08D9" w:rsidRPr="00890918">
        <w:rPr>
          <w:rFonts w:ascii="Tahoma" w:hAnsi="Tahoma" w:cs="Tahoma"/>
          <w:sz w:val="26"/>
          <w:szCs w:val="26"/>
        </w:rPr>
        <w:t>and</w:t>
      </w:r>
      <w:r w:rsidRPr="00890918">
        <w:rPr>
          <w:rFonts w:ascii="Tahoma" w:hAnsi="Tahoma" w:cs="Tahoma"/>
          <w:sz w:val="26"/>
          <w:szCs w:val="26"/>
        </w:rPr>
        <w:t xml:space="preserve"> was ordained as a Dominican Friar</w:t>
      </w:r>
      <w:r w:rsidR="005A08D9" w:rsidRPr="00890918">
        <w:rPr>
          <w:rFonts w:ascii="Tahoma" w:hAnsi="Tahoma" w:cs="Tahoma"/>
          <w:sz w:val="26"/>
          <w:szCs w:val="26"/>
        </w:rPr>
        <w:t xml:space="preserve">.  He believed that his mission was to warn people of the coming day of </w:t>
      </w:r>
      <w:r w:rsidR="00CA1446" w:rsidRPr="00890918">
        <w:rPr>
          <w:rFonts w:ascii="Tahoma" w:hAnsi="Tahoma" w:cs="Tahoma"/>
          <w:sz w:val="26"/>
          <w:szCs w:val="26"/>
        </w:rPr>
        <w:t xml:space="preserve">God’s </w:t>
      </w:r>
      <w:r w:rsidR="005A08D9" w:rsidRPr="00890918">
        <w:rPr>
          <w:rFonts w:ascii="Tahoma" w:hAnsi="Tahoma" w:cs="Tahoma"/>
          <w:sz w:val="26"/>
          <w:szCs w:val="26"/>
        </w:rPr>
        <w:t xml:space="preserve">judgment </w:t>
      </w:r>
      <w:r w:rsidR="00CA1446" w:rsidRPr="00890918">
        <w:rPr>
          <w:rFonts w:ascii="Tahoma" w:hAnsi="Tahoma" w:cs="Tahoma"/>
          <w:sz w:val="26"/>
          <w:szCs w:val="26"/>
        </w:rPr>
        <w:t>with his fiery sermons and social causes. He</w:t>
      </w:r>
      <w:r w:rsidR="005A08D9" w:rsidRPr="00890918">
        <w:rPr>
          <w:rFonts w:ascii="Tahoma" w:hAnsi="Tahoma" w:cs="Tahoma"/>
          <w:sz w:val="26"/>
          <w:szCs w:val="26"/>
        </w:rPr>
        <w:t xml:space="preserve"> </w:t>
      </w:r>
      <w:r w:rsidR="00CA1446" w:rsidRPr="00890918">
        <w:rPr>
          <w:rFonts w:ascii="Tahoma" w:hAnsi="Tahoma" w:cs="Tahoma"/>
          <w:sz w:val="26"/>
          <w:szCs w:val="26"/>
        </w:rPr>
        <w:t>wrote instruction</w:t>
      </w:r>
      <w:r w:rsidR="00681E52" w:rsidRPr="00890918">
        <w:rPr>
          <w:rFonts w:ascii="Tahoma" w:hAnsi="Tahoma" w:cs="Tahoma"/>
          <w:sz w:val="26"/>
          <w:szCs w:val="26"/>
        </w:rPr>
        <w:t xml:space="preserve"> manuals on ethics, logic, philosophy, and government, composed devotional works, and prepared sermons for local congregations</w:t>
      </w:r>
      <w:r w:rsidR="005A08D9" w:rsidRPr="00890918">
        <w:rPr>
          <w:rFonts w:ascii="Tahoma" w:hAnsi="Tahoma" w:cs="Tahoma"/>
          <w:sz w:val="26"/>
          <w:szCs w:val="26"/>
        </w:rPr>
        <w:t xml:space="preserve">. He was </w:t>
      </w:r>
      <w:r w:rsidR="00CA1446" w:rsidRPr="00890918">
        <w:rPr>
          <w:rFonts w:ascii="Tahoma" w:hAnsi="Tahoma" w:cs="Tahoma"/>
          <w:sz w:val="26"/>
          <w:szCs w:val="26"/>
        </w:rPr>
        <w:t xml:space="preserve">highly </w:t>
      </w:r>
      <w:r w:rsidR="005A08D9" w:rsidRPr="00890918">
        <w:rPr>
          <w:rFonts w:ascii="Tahoma" w:hAnsi="Tahoma" w:cs="Tahoma"/>
          <w:sz w:val="26"/>
          <w:szCs w:val="26"/>
        </w:rPr>
        <w:t>critical of Lorenzo de Medici, the leader of Florence at the time</w:t>
      </w:r>
      <w:r w:rsidR="00D05BD8" w:rsidRPr="00890918">
        <w:rPr>
          <w:rFonts w:ascii="Tahoma" w:hAnsi="Tahoma" w:cs="Tahoma"/>
          <w:sz w:val="26"/>
          <w:szCs w:val="26"/>
        </w:rPr>
        <w:t>,</w:t>
      </w:r>
      <w:r w:rsidR="005A08D9" w:rsidRPr="00890918">
        <w:rPr>
          <w:rFonts w:ascii="Tahoma" w:hAnsi="Tahoma" w:cs="Tahoma"/>
          <w:sz w:val="26"/>
          <w:szCs w:val="26"/>
        </w:rPr>
        <w:t xml:space="preserve"> and the Pope</w:t>
      </w:r>
      <w:r w:rsidR="00D05BD8" w:rsidRPr="00890918">
        <w:rPr>
          <w:rFonts w:ascii="Tahoma" w:hAnsi="Tahoma" w:cs="Tahoma"/>
          <w:sz w:val="26"/>
          <w:szCs w:val="26"/>
        </w:rPr>
        <w:t xml:space="preserve"> in Rome. When both men died shortly after Savonarola warned them of the coming wrath of God, people started paying attention to his sermons!</w:t>
      </w:r>
    </w:p>
    <w:p w14:paraId="4EDF5D3E" w14:textId="77777777" w:rsidR="00D05BD8" w:rsidRPr="00890918" w:rsidRDefault="00D05BD8" w:rsidP="005A758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90918">
        <w:rPr>
          <w:rFonts w:ascii="Tahoma" w:hAnsi="Tahoma" w:cs="Tahoma"/>
          <w:sz w:val="26"/>
          <w:szCs w:val="26"/>
        </w:rPr>
        <w:t xml:space="preserve"> </w:t>
      </w:r>
    </w:p>
    <w:p w14:paraId="6A09032A" w14:textId="77777777" w:rsidR="005A7580" w:rsidRPr="00890918" w:rsidRDefault="000A0DB8" w:rsidP="005A758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90918">
        <w:rPr>
          <w:rFonts w:ascii="Tahoma" w:hAnsi="Tahoma" w:cs="Tahoma"/>
          <w:sz w:val="26"/>
          <w:szCs w:val="26"/>
        </w:rPr>
        <w:tab/>
        <w:t>Savonarola continued to speak out strongly against the corrupt clergy in Rome and t</w:t>
      </w:r>
      <w:r w:rsidR="00D05BD8" w:rsidRPr="00890918">
        <w:rPr>
          <w:rFonts w:ascii="Tahoma" w:hAnsi="Tahoma" w:cs="Tahoma"/>
          <w:sz w:val="26"/>
          <w:szCs w:val="26"/>
        </w:rPr>
        <w:t xml:space="preserve">he new </w:t>
      </w:r>
      <w:r w:rsidR="005A7580" w:rsidRPr="00890918">
        <w:rPr>
          <w:rFonts w:ascii="Tahoma" w:hAnsi="Tahoma" w:cs="Tahoma"/>
          <w:sz w:val="26"/>
          <w:szCs w:val="26"/>
        </w:rPr>
        <w:t>P</w:t>
      </w:r>
      <w:r w:rsidR="00D05BD8" w:rsidRPr="00890918">
        <w:rPr>
          <w:rFonts w:ascii="Tahoma" w:hAnsi="Tahoma" w:cs="Tahoma"/>
          <w:sz w:val="26"/>
          <w:szCs w:val="26"/>
        </w:rPr>
        <w:t xml:space="preserve">ope </w:t>
      </w:r>
      <w:r w:rsidRPr="00890918">
        <w:rPr>
          <w:rFonts w:ascii="Tahoma" w:hAnsi="Tahoma" w:cs="Tahoma"/>
          <w:sz w:val="26"/>
          <w:szCs w:val="26"/>
        </w:rPr>
        <w:t>tried to silence his denunciations</w:t>
      </w:r>
      <w:r w:rsidR="00D05BD8" w:rsidRPr="00890918">
        <w:rPr>
          <w:rFonts w:ascii="Tahoma" w:hAnsi="Tahoma" w:cs="Tahoma"/>
          <w:sz w:val="26"/>
          <w:szCs w:val="26"/>
        </w:rPr>
        <w:t xml:space="preserve"> by offering to make </w:t>
      </w:r>
      <w:r w:rsidRPr="00890918">
        <w:rPr>
          <w:rFonts w:ascii="Tahoma" w:hAnsi="Tahoma" w:cs="Tahoma"/>
          <w:sz w:val="26"/>
          <w:szCs w:val="26"/>
        </w:rPr>
        <w:t>him</w:t>
      </w:r>
      <w:r w:rsidR="00D05BD8" w:rsidRPr="00890918">
        <w:rPr>
          <w:rFonts w:ascii="Tahoma" w:hAnsi="Tahoma" w:cs="Tahoma"/>
          <w:sz w:val="26"/>
          <w:szCs w:val="26"/>
        </w:rPr>
        <w:t xml:space="preserve"> a </w:t>
      </w:r>
      <w:r w:rsidR="005A7580" w:rsidRPr="00890918">
        <w:rPr>
          <w:rFonts w:ascii="Tahoma" w:hAnsi="Tahoma" w:cs="Tahoma"/>
          <w:sz w:val="26"/>
          <w:szCs w:val="26"/>
        </w:rPr>
        <w:t>C</w:t>
      </w:r>
      <w:r w:rsidR="00D05BD8" w:rsidRPr="00890918">
        <w:rPr>
          <w:rFonts w:ascii="Tahoma" w:hAnsi="Tahoma" w:cs="Tahoma"/>
          <w:sz w:val="26"/>
          <w:szCs w:val="26"/>
        </w:rPr>
        <w:t>ardina</w:t>
      </w:r>
      <w:r w:rsidRPr="00890918">
        <w:rPr>
          <w:rFonts w:ascii="Tahoma" w:hAnsi="Tahoma" w:cs="Tahoma"/>
          <w:sz w:val="26"/>
          <w:szCs w:val="26"/>
        </w:rPr>
        <w:t xml:space="preserve">l. This would have made him subject to the Pope on all matters of faith and practice. </w:t>
      </w:r>
      <w:r w:rsidR="00D05BD8" w:rsidRPr="00890918">
        <w:rPr>
          <w:rFonts w:ascii="Tahoma" w:hAnsi="Tahoma" w:cs="Tahoma"/>
          <w:sz w:val="26"/>
          <w:szCs w:val="26"/>
        </w:rPr>
        <w:t xml:space="preserve">When </w:t>
      </w:r>
      <w:r w:rsidRPr="00890918">
        <w:rPr>
          <w:rFonts w:ascii="Tahoma" w:hAnsi="Tahoma" w:cs="Tahoma"/>
          <w:sz w:val="26"/>
          <w:szCs w:val="26"/>
        </w:rPr>
        <w:t>Savonarola</w:t>
      </w:r>
      <w:r w:rsidR="00D05BD8" w:rsidRPr="00890918">
        <w:rPr>
          <w:rFonts w:ascii="Tahoma" w:hAnsi="Tahoma" w:cs="Tahoma"/>
          <w:sz w:val="26"/>
          <w:szCs w:val="26"/>
        </w:rPr>
        <w:t xml:space="preserve"> refused the position</w:t>
      </w:r>
      <w:r w:rsidRPr="00890918">
        <w:rPr>
          <w:rFonts w:ascii="Tahoma" w:hAnsi="Tahoma" w:cs="Tahoma"/>
          <w:sz w:val="26"/>
          <w:szCs w:val="26"/>
        </w:rPr>
        <w:t>, the</w:t>
      </w:r>
      <w:r w:rsidR="00D05BD8" w:rsidRPr="00890918">
        <w:rPr>
          <w:rFonts w:ascii="Tahoma" w:hAnsi="Tahoma" w:cs="Tahoma"/>
          <w:sz w:val="26"/>
          <w:szCs w:val="26"/>
        </w:rPr>
        <w:t xml:space="preserve"> Pope excommunicated him from the </w:t>
      </w:r>
      <w:r w:rsidR="005A7580" w:rsidRPr="00890918">
        <w:rPr>
          <w:rFonts w:ascii="Tahoma" w:hAnsi="Tahoma" w:cs="Tahoma"/>
          <w:sz w:val="26"/>
          <w:szCs w:val="26"/>
        </w:rPr>
        <w:t>c</w:t>
      </w:r>
      <w:r w:rsidR="00D05BD8" w:rsidRPr="00890918">
        <w:rPr>
          <w:rFonts w:ascii="Tahoma" w:hAnsi="Tahoma" w:cs="Tahoma"/>
          <w:sz w:val="26"/>
          <w:szCs w:val="26"/>
        </w:rPr>
        <w:t xml:space="preserve">hurch. </w:t>
      </w:r>
      <w:r w:rsidR="00E17C1B" w:rsidRPr="00890918">
        <w:rPr>
          <w:rFonts w:ascii="Tahoma" w:hAnsi="Tahoma" w:cs="Tahoma"/>
          <w:sz w:val="26"/>
          <w:szCs w:val="26"/>
        </w:rPr>
        <w:t xml:space="preserve"> From that point </w:t>
      </w:r>
      <w:r w:rsidR="00CA1446" w:rsidRPr="00890918">
        <w:rPr>
          <w:rFonts w:ascii="Tahoma" w:hAnsi="Tahoma" w:cs="Tahoma"/>
          <w:sz w:val="26"/>
          <w:szCs w:val="26"/>
        </w:rPr>
        <w:t>o</w:t>
      </w:r>
      <w:r w:rsidR="00E17C1B" w:rsidRPr="00890918">
        <w:rPr>
          <w:rFonts w:ascii="Tahoma" w:hAnsi="Tahoma" w:cs="Tahoma"/>
          <w:sz w:val="26"/>
          <w:szCs w:val="26"/>
        </w:rPr>
        <w:t>n, scoffers dismissed him</w:t>
      </w:r>
      <w:r w:rsidRPr="00890918">
        <w:rPr>
          <w:rFonts w:ascii="Tahoma" w:hAnsi="Tahoma" w:cs="Tahoma"/>
          <w:sz w:val="26"/>
          <w:szCs w:val="26"/>
        </w:rPr>
        <w:t xml:space="preserve"> as an over-excited zealot, </w:t>
      </w:r>
      <w:r w:rsidR="00E17C1B" w:rsidRPr="00890918">
        <w:rPr>
          <w:rFonts w:ascii="Tahoma" w:hAnsi="Tahoma" w:cs="Tahoma"/>
          <w:sz w:val="26"/>
          <w:szCs w:val="26"/>
        </w:rPr>
        <w:t>and the crowds in Florence turned against him.  He was imprisoned, tortured and eventually burned at the stake in 1498.</w:t>
      </w:r>
    </w:p>
    <w:p w14:paraId="76CB54D2" w14:textId="77777777" w:rsidR="00D14F20" w:rsidRPr="00890918" w:rsidRDefault="00E17C1B" w:rsidP="005A758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90918">
        <w:rPr>
          <w:rFonts w:ascii="Tahoma" w:hAnsi="Tahoma" w:cs="Tahoma"/>
          <w:sz w:val="26"/>
          <w:szCs w:val="26"/>
        </w:rPr>
        <w:t xml:space="preserve"> </w:t>
      </w:r>
    </w:p>
    <w:p w14:paraId="7181F213" w14:textId="77777777" w:rsidR="00671136" w:rsidRPr="00890918" w:rsidRDefault="00E17C1B" w:rsidP="005A758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890918">
        <w:rPr>
          <w:rFonts w:ascii="Tahoma" w:hAnsi="Tahoma" w:cs="Tahoma"/>
          <w:sz w:val="26"/>
          <w:szCs w:val="26"/>
        </w:rPr>
        <w:tab/>
      </w:r>
      <w:r w:rsidR="00671136" w:rsidRPr="00890918">
        <w:rPr>
          <w:rFonts w:ascii="Tahoma" w:hAnsi="Tahoma" w:cs="Tahoma"/>
          <w:sz w:val="26"/>
          <w:szCs w:val="26"/>
        </w:rPr>
        <w:t xml:space="preserve">Savonarola’s preaching against Medici despotism </w:t>
      </w:r>
      <w:r w:rsidRPr="00890918">
        <w:rPr>
          <w:rFonts w:ascii="Tahoma" w:hAnsi="Tahoma" w:cs="Tahoma"/>
          <w:sz w:val="26"/>
          <w:szCs w:val="26"/>
        </w:rPr>
        <w:t xml:space="preserve">later became a </w:t>
      </w:r>
      <w:r w:rsidR="00671136" w:rsidRPr="00890918">
        <w:rPr>
          <w:rFonts w:ascii="Tahoma" w:hAnsi="Tahoma" w:cs="Tahoma"/>
          <w:sz w:val="26"/>
          <w:szCs w:val="26"/>
        </w:rPr>
        <w:t>model for the Italian struggle for l</w:t>
      </w:r>
      <w:r w:rsidRPr="00890918">
        <w:rPr>
          <w:rFonts w:ascii="Tahoma" w:hAnsi="Tahoma" w:cs="Tahoma"/>
          <w:sz w:val="26"/>
          <w:szCs w:val="26"/>
        </w:rPr>
        <w:t xml:space="preserve">iberty and national unification, and his meditations on </w:t>
      </w:r>
      <w:r w:rsidR="000A0DB8" w:rsidRPr="00890918">
        <w:rPr>
          <w:rFonts w:ascii="Tahoma" w:hAnsi="Tahoma" w:cs="Tahoma"/>
          <w:sz w:val="26"/>
          <w:szCs w:val="26"/>
        </w:rPr>
        <w:t>suffering</w:t>
      </w:r>
      <w:r w:rsidR="00057268" w:rsidRPr="00890918">
        <w:rPr>
          <w:rFonts w:ascii="Tahoma" w:hAnsi="Tahoma" w:cs="Tahoma"/>
          <w:sz w:val="26"/>
          <w:szCs w:val="26"/>
        </w:rPr>
        <w:t>,</w:t>
      </w:r>
      <w:r w:rsidR="000A0DB8" w:rsidRPr="00890918">
        <w:rPr>
          <w:rFonts w:ascii="Tahoma" w:hAnsi="Tahoma" w:cs="Tahoma"/>
          <w:sz w:val="26"/>
          <w:szCs w:val="26"/>
        </w:rPr>
        <w:t xml:space="preserve"> later</w:t>
      </w:r>
      <w:r w:rsidRPr="00890918">
        <w:rPr>
          <w:rFonts w:ascii="Tahoma" w:hAnsi="Tahoma" w:cs="Tahoma"/>
          <w:sz w:val="26"/>
          <w:szCs w:val="26"/>
        </w:rPr>
        <w:t xml:space="preserve"> published by Martin Luther</w:t>
      </w:r>
      <w:r w:rsidR="00057268" w:rsidRPr="00890918">
        <w:rPr>
          <w:rFonts w:ascii="Tahoma" w:hAnsi="Tahoma" w:cs="Tahoma"/>
          <w:sz w:val="26"/>
          <w:szCs w:val="26"/>
        </w:rPr>
        <w:t>,</w:t>
      </w:r>
      <w:r w:rsidRPr="00890918">
        <w:rPr>
          <w:rFonts w:ascii="Tahoma" w:hAnsi="Tahoma" w:cs="Tahoma"/>
          <w:sz w:val="26"/>
          <w:szCs w:val="26"/>
        </w:rPr>
        <w:t xml:space="preserve"> were a model for evangelical</w:t>
      </w:r>
      <w:r w:rsidR="000A0DB8" w:rsidRPr="00890918">
        <w:rPr>
          <w:rFonts w:ascii="Tahoma" w:hAnsi="Tahoma" w:cs="Tahoma"/>
          <w:sz w:val="26"/>
          <w:szCs w:val="26"/>
        </w:rPr>
        <w:t xml:space="preserve"> testing and </w:t>
      </w:r>
      <w:r w:rsidRPr="00890918">
        <w:rPr>
          <w:rFonts w:ascii="Tahoma" w:hAnsi="Tahoma" w:cs="Tahoma"/>
          <w:sz w:val="26"/>
          <w:szCs w:val="26"/>
        </w:rPr>
        <w:t xml:space="preserve">piety. </w:t>
      </w:r>
      <w:r w:rsidR="000A0DB8" w:rsidRPr="00890918">
        <w:rPr>
          <w:rFonts w:ascii="Tahoma" w:hAnsi="Tahoma" w:cs="Tahoma"/>
          <w:sz w:val="26"/>
          <w:szCs w:val="26"/>
        </w:rPr>
        <w:t xml:space="preserve">For us today, he is a role model for those who stand up to hypocrisy </w:t>
      </w:r>
      <w:r w:rsidR="00CA1446" w:rsidRPr="00890918">
        <w:rPr>
          <w:rFonts w:ascii="Tahoma" w:hAnsi="Tahoma" w:cs="Tahoma"/>
          <w:sz w:val="26"/>
          <w:szCs w:val="26"/>
        </w:rPr>
        <w:t>in</w:t>
      </w:r>
      <w:r w:rsidR="000A0DB8" w:rsidRPr="00890918">
        <w:rPr>
          <w:rFonts w:ascii="Tahoma" w:hAnsi="Tahoma" w:cs="Tahoma"/>
          <w:sz w:val="26"/>
          <w:szCs w:val="26"/>
        </w:rPr>
        <w:t xml:space="preserve"> the church </w:t>
      </w:r>
      <w:r w:rsidR="00CA1446" w:rsidRPr="00890918">
        <w:rPr>
          <w:rFonts w:ascii="Tahoma" w:hAnsi="Tahoma" w:cs="Tahoma"/>
          <w:sz w:val="26"/>
          <w:szCs w:val="26"/>
        </w:rPr>
        <w:t xml:space="preserve">and those who would use the church as a means of personal advancement. </w:t>
      </w:r>
    </w:p>
    <w:p w14:paraId="2130B16C" w14:textId="77777777" w:rsidR="00EA5720" w:rsidRPr="005A7580" w:rsidRDefault="00EA5720" w:rsidP="005A758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4135313" w14:textId="77777777" w:rsidR="00EA5720" w:rsidRPr="005A7580" w:rsidRDefault="00EA5720" w:rsidP="005A758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sectPr w:rsidR="00EA5720" w:rsidRPr="005A7580" w:rsidSect="00890918">
      <w:pgSz w:w="12240" w:h="15840"/>
      <w:pgMar w:top="126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5E0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547140644">
    <w:abstractNumId w:val="0"/>
  </w:num>
  <w:num w:numId="2" w16cid:durableId="978459471">
    <w:abstractNumId w:val="0"/>
  </w:num>
  <w:num w:numId="3" w16cid:durableId="356270291">
    <w:abstractNumId w:val="0"/>
  </w:num>
  <w:num w:numId="4" w16cid:durableId="1258098101">
    <w:abstractNumId w:val="0"/>
  </w:num>
  <w:num w:numId="5" w16cid:durableId="1434976661">
    <w:abstractNumId w:val="0"/>
  </w:num>
  <w:num w:numId="6" w16cid:durableId="1378816469">
    <w:abstractNumId w:val="0"/>
  </w:num>
  <w:num w:numId="7" w16cid:durableId="408233591">
    <w:abstractNumId w:val="0"/>
  </w:num>
  <w:num w:numId="8" w16cid:durableId="178813153">
    <w:abstractNumId w:val="0"/>
  </w:num>
  <w:num w:numId="9" w16cid:durableId="1115367889">
    <w:abstractNumId w:val="0"/>
  </w:num>
  <w:num w:numId="10" w16cid:durableId="1147555496">
    <w:abstractNumId w:val="0"/>
  </w:num>
  <w:num w:numId="11" w16cid:durableId="972097617">
    <w:abstractNumId w:val="0"/>
  </w:num>
  <w:num w:numId="12" w16cid:durableId="1236818617">
    <w:abstractNumId w:val="0"/>
  </w:num>
  <w:num w:numId="13" w16cid:durableId="1796365994">
    <w:abstractNumId w:val="0"/>
  </w:num>
  <w:num w:numId="14" w16cid:durableId="1878421094">
    <w:abstractNumId w:val="0"/>
  </w:num>
  <w:num w:numId="15" w16cid:durableId="179050354">
    <w:abstractNumId w:val="0"/>
  </w:num>
  <w:num w:numId="16" w16cid:durableId="1546523542">
    <w:abstractNumId w:val="0"/>
  </w:num>
  <w:num w:numId="17" w16cid:durableId="1426684461">
    <w:abstractNumId w:val="0"/>
  </w:num>
  <w:num w:numId="18" w16cid:durableId="121924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20"/>
    <w:rsid w:val="0004349B"/>
    <w:rsid w:val="00057268"/>
    <w:rsid w:val="000A0DB8"/>
    <w:rsid w:val="001C3420"/>
    <w:rsid w:val="00210D03"/>
    <w:rsid w:val="00452E26"/>
    <w:rsid w:val="004F3343"/>
    <w:rsid w:val="00567F2E"/>
    <w:rsid w:val="00597D1D"/>
    <w:rsid w:val="005A08D9"/>
    <w:rsid w:val="005A7580"/>
    <w:rsid w:val="00671136"/>
    <w:rsid w:val="00681E52"/>
    <w:rsid w:val="00803990"/>
    <w:rsid w:val="00856403"/>
    <w:rsid w:val="00890918"/>
    <w:rsid w:val="008A374B"/>
    <w:rsid w:val="00962D13"/>
    <w:rsid w:val="009C43F2"/>
    <w:rsid w:val="00A846E2"/>
    <w:rsid w:val="00AD38C0"/>
    <w:rsid w:val="00B20CCB"/>
    <w:rsid w:val="00C3602A"/>
    <w:rsid w:val="00CA1446"/>
    <w:rsid w:val="00D05BD8"/>
    <w:rsid w:val="00D11FC1"/>
    <w:rsid w:val="00D14F20"/>
    <w:rsid w:val="00D706E1"/>
    <w:rsid w:val="00DB6EFB"/>
    <w:rsid w:val="00DD6A63"/>
    <w:rsid w:val="00E12448"/>
    <w:rsid w:val="00E17C1B"/>
    <w:rsid w:val="00E40A97"/>
    <w:rsid w:val="00EA5720"/>
    <w:rsid w:val="00F4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6D9EC"/>
  <w15:docId w15:val="{DC70AD99-4540-4F1F-AD72-B0C91072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E2"/>
  </w:style>
  <w:style w:type="paragraph" w:styleId="Heading1">
    <w:name w:val="heading 1"/>
    <w:basedOn w:val="Normal"/>
    <w:next w:val="Normal"/>
    <w:link w:val="Heading1Char"/>
    <w:uiPriority w:val="9"/>
    <w:qFormat/>
    <w:rsid w:val="00A846E2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E2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E2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E2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E2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E2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E2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E2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E2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846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11F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Renaissan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Laurel</dc:creator>
  <cp:keywords/>
  <dc:description/>
  <cp:lastModifiedBy>Carol Martin</cp:lastModifiedBy>
  <cp:revision>7</cp:revision>
  <cp:lastPrinted>2013-08-13T22:46:00Z</cp:lastPrinted>
  <dcterms:created xsi:type="dcterms:W3CDTF">2013-06-11T00:01:00Z</dcterms:created>
  <dcterms:modified xsi:type="dcterms:W3CDTF">2026-06-27T20:09:00Z</dcterms:modified>
</cp:coreProperties>
</file>