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81765" w14:textId="77777777" w:rsidR="000359AE" w:rsidRPr="00DB7158" w:rsidRDefault="00DB7158" w:rsidP="00AA0685">
      <w:pPr>
        <w:jc w:val="center"/>
        <w:rPr>
          <w:rFonts w:ascii="Calibri" w:hAnsi="Calibri"/>
          <w:sz w:val="48"/>
          <w:szCs w:val="48"/>
        </w:rPr>
      </w:pPr>
      <w:r w:rsidRPr="00DB7158">
        <w:rPr>
          <w:rFonts w:ascii="Calibri" w:hAnsi="Calibri"/>
          <w:sz w:val="48"/>
          <w:szCs w:val="48"/>
        </w:rPr>
        <w:t>THE EMPTY TOMB</w:t>
      </w:r>
    </w:p>
    <w:p w14:paraId="12966F70" w14:textId="77777777" w:rsidR="000359AE" w:rsidRPr="00DB7158" w:rsidRDefault="00E46C85" w:rsidP="00AA0685">
      <w:pPr>
        <w:pBdr>
          <w:bottom w:val="single" w:sz="4" w:space="8" w:color="auto"/>
        </w:pBdr>
        <w:jc w:val="center"/>
        <w:rPr>
          <w:rFonts w:ascii="Calibri" w:hAnsi="Calibri"/>
          <w:b w:val="0"/>
          <w:i/>
          <w:sz w:val="24"/>
          <w:szCs w:val="24"/>
        </w:rPr>
      </w:pPr>
      <w:r w:rsidRPr="00DB7158">
        <w:rPr>
          <w:rFonts w:ascii="Calibri" w:hAnsi="Calibri"/>
          <w:b w:val="0"/>
          <w:i/>
          <w:sz w:val="24"/>
          <w:szCs w:val="24"/>
        </w:rPr>
        <w:t>John 20:1-31</w:t>
      </w:r>
    </w:p>
    <w:p w14:paraId="303DC4F9" w14:textId="77777777" w:rsidR="00B33949" w:rsidRPr="005C7FC5" w:rsidRDefault="00B33949" w:rsidP="00AA0685">
      <w:pPr>
        <w:rPr>
          <w:rFonts w:ascii="Calibri" w:hAnsi="Calibri"/>
          <w:b w:val="0"/>
          <w:sz w:val="24"/>
          <w:szCs w:val="24"/>
        </w:rPr>
      </w:pPr>
    </w:p>
    <w:p w14:paraId="4CBA6184" w14:textId="77777777" w:rsidR="00B33949" w:rsidRPr="00DB7158" w:rsidRDefault="00B33949" w:rsidP="00AA0685">
      <w:pPr>
        <w:rPr>
          <w:rFonts w:ascii="Calibri" w:hAnsi="Calibri"/>
          <w:b w:val="0"/>
          <w:i/>
          <w:sz w:val="24"/>
          <w:szCs w:val="24"/>
        </w:rPr>
      </w:pPr>
      <w:r w:rsidRPr="005C7FC5">
        <w:rPr>
          <w:rFonts w:ascii="Calibri" w:hAnsi="Calibri"/>
          <w:b w:val="0"/>
          <w:sz w:val="24"/>
          <w:szCs w:val="24"/>
        </w:rPr>
        <w:t xml:space="preserve">Memory verse - </w:t>
      </w:r>
      <w:r w:rsidRPr="00DB7158">
        <w:rPr>
          <w:rFonts w:ascii="Calibri" w:hAnsi="Calibri"/>
          <w:b w:val="0"/>
          <w:i/>
          <w:sz w:val="24"/>
          <w:szCs w:val="24"/>
        </w:rPr>
        <w:t>Then Jesus told him, “Because you have seen me, you have believed; blessed are those who have n</w:t>
      </w:r>
      <w:r w:rsidR="00DB7158">
        <w:rPr>
          <w:rFonts w:ascii="Calibri" w:hAnsi="Calibri"/>
          <w:b w:val="0"/>
          <w:i/>
          <w:sz w:val="24"/>
          <w:szCs w:val="24"/>
        </w:rPr>
        <w:t>ot seen and yet have believed” – John 20:29</w:t>
      </w:r>
    </w:p>
    <w:p w14:paraId="253BF5B9" w14:textId="77777777" w:rsidR="000359AE" w:rsidRPr="005C7FC5" w:rsidRDefault="000359AE" w:rsidP="00AA0685">
      <w:pPr>
        <w:rPr>
          <w:rFonts w:ascii="Calibri" w:hAnsi="Calibri"/>
          <w:b w:val="0"/>
          <w:sz w:val="24"/>
          <w:szCs w:val="24"/>
        </w:rPr>
      </w:pPr>
    </w:p>
    <w:p w14:paraId="084E7BD9" w14:textId="77777777" w:rsidR="000359AE" w:rsidRPr="005C7FC5" w:rsidRDefault="00E46C85" w:rsidP="00AA0685">
      <w:pPr>
        <w:rPr>
          <w:rFonts w:ascii="Calibri" w:hAnsi="Calibri"/>
          <w:b w:val="0"/>
          <w:sz w:val="24"/>
          <w:szCs w:val="24"/>
        </w:rPr>
      </w:pPr>
      <w:r w:rsidRPr="005C7FC5">
        <w:rPr>
          <w:rFonts w:ascii="Calibri" w:hAnsi="Calibri"/>
          <w:b w:val="0"/>
          <w:sz w:val="24"/>
          <w:szCs w:val="24"/>
        </w:rPr>
        <w:t>What was meaningful to you from last week’s lesson?</w:t>
      </w:r>
      <w:r w:rsidR="00B55CDB">
        <w:rPr>
          <w:rFonts w:ascii="Calibri" w:hAnsi="Calibri"/>
          <w:b w:val="0"/>
          <w:sz w:val="24"/>
          <w:szCs w:val="24"/>
        </w:rPr>
        <w:t xml:space="preserve"> Great question. For many of us, we need time to </w:t>
      </w:r>
      <w:r w:rsidR="00DB2AA1" w:rsidRPr="00DB2AA1">
        <w:rPr>
          <w:rFonts w:ascii="Calibri" w:hAnsi="Calibri"/>
          <w:b w:val="0"/>
          <w:sz w:val="24"/>
          <w:szCs w:val="24"/>
        </w:rPr>
        <w:t xml:space="preserve">ruminate </w:t>
      </w:r>
      <w:r w:rsidR="00B55CDB">
        <w:rPr>
          <w:rFonts w:ascii="Calibri" w:hAnsi="Calibri"/>
          <w:b w:val="0"/>
          <w:sz w:val="24"/>
          <w:szCs w:val="24"/>
        </w:rPr>
        <w:t xml:space="preserve">just a bit. </w:t>
      </w:r>
    </w:p>
    <w:p w14:paraId="45F1EBCE" w14:textId="77777777" w:rsidR="000359AE" w:rsidRPr="005C7FC5" w:rsidRDefault="000359AE" w:rsidP="00AA0685">
      <w:pPr>
        <w:rPr>
          <w:rFonts w:ascii="Calibri" w:hAnsi="Calibri"/>
          <w:b w:val="0"/>
          <w:sz w:val="24"/>
          <w:szCs w:val="24"/>
        </w:rPr>
      </w:pPr>
    </w:p>
    <w:p w14:paraId="6CF00B9C" w14:textId="77777777" w:rsidR="000359AE" w:rsidRDefault="00DB7158" w:rsidP="00AA0685">
      <w:pPr>
        <w:pStyle w:val="ListParagraph"/>
        <w:numPr>
          <w:ilvl w:val="0"/>
          <w:numId w:val="15"/>
        </w:numPr>
        <w:rPr>
          <w:rFonts w:ascii="Calibri" w:hAnsi="Calibri"/>
          <w:b w:val="0"/>
          <w:sz w:val="24"/>
          <w:szCs w:val="24"/>
        </w:rPr>
      </w:pPr>
      <w:r w:rsidRPr="00AA0685">
        <w:rPr>
          <w:rFonts w:ascii="Calibri" w:hAnsi="Calibri"/>
          <w:b w:val="0"/>
          <w:sz w:val="24"/>
          <w:szCs w:val="24"/>
        </w:rPr>
        <w:t xml:space="preserve">Staring truth in the face and walking away! </w:t>
      </w:r>
    </w:p>
    <w:p w14:paraId="4FFA4E57" w14:textId="77777777" w:rsidR="00ED0E21" w:rsidRDefault="00ED0E21" w:rsidP="00ED0E21">
      <w:pPr>
        <w:rPr>
          <w:rFonts w:ascii="Calibri" w:hAnsi="Calibri"/>
          <w:b w:val="0"/>
          <w:sz w:val="24"/>
          <w:szCs w:val="24"/>
        </w:rPr>
      </w:pPr>
    </w:p>
    <w:p w14:paraId="509C4462" w14:textId="77777777" w:rsidR="00ED0E21" w:rsidRPr="00ED0E21" w:rsidRDefault="00ED0E21" w:rsidP="00ED0E2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overflowPunct/>
        <w:textAlignment w:val="auto"/>
        <w:rPr>
          <w:rFonts w:asciiTheme="minorHAnsi" w:hAnsiTheme="minorHAnsi" w:cs="Futura"/>
          <w:b w:val="0"/>
          <w:i/>
          <w:iCs/>
          <w:sz w:val="24"/>
          <w:szCs w:val="24"/>
        </w:rPr>
      </w:pPr>
      <w:r w:rsidRPr="00ED0E21">
        <w:rPr>
          <w:rFonts w:asciiTheme="minorHAnsi" w:hAnsiTheme="minorHAnsi"/>
          <w:b w:val="0"/>
          <w:sz w:val="24"/>
          <w:szCs w:val="24"/>
        </w:rPr>
        <w:t xml:space="preserve">Jesus said, </w:t>
      </w:r>
      <w:r w:rsidRPr="00ED0E21">
        <w:rPr>
          <w:rFonts w:asciiTheme="minorHAnsi" w:hAnsiTheme="minorHAnsi" w:cs="Futura"/>
          <w:b w:val="0"/>
          <w:i/>
          <w:iCs/>
          <w:sz w:val="24"/>
          <w:szCs w:val="24"/>
        </w:rPr>
        <w:t>“For this reason I was born, and for this I came into the world, to testify to the truth.” Pilate responds,“…What is truth?”</w:t>
      </w:r>
      <w:r w:rsidRPr="00ED0E21">
        <w:rPr>
          <w:rFonts w:asciiTheme="minorHAnsi" w:hAnsiTheme="minorHAnsi" w:cs="Futura Condensed"/>
          <w:b w:val="0"/>
          <w:sz w:val="24"/>
          <w:szCs w:val="24"/>
        </w:rPr>
        <w:t xml:space="preserve"> John 18:37-38</w:t>
      </w:r>
    </w:p>
    <w:p w14:paraId="15F84935" w14:textId="77777777" w:rsidR="00DB7158" w:rsidRDefault="00DB7158" w:rsidP="00AA0685">
      <w:pPr>
        <w:rPr>
          <w:rFonts w:ascii="Calibri" w:hAnsi="Calibri"/>
          <w:b w:val="0"/>
          <w:sz w:val="24"/>
          <w:szCs w:val="24"/>
        </w:rPr>
      </w:pPr>
    </w:p>
    <w:p w14:paraId="711D356A" w14:textId="77777777" w:rsidR="00DB7158" w:rsidRPr="00B55CDB" w:rsidRDefault="00DB7158" w:rsidP="00AA0685">
      <w:pPr>
        <w:rPr>
          <w:rFonts w:ascii="Calibri" w:hAnsi="Calibri"/>
          <w:sz w:val="24"/>
          <w:szCs w:val="24"/>
        </w:rPr>
      </w:pPr>
      <w:r w:rsidRPr="00B55CDB">
        <w:rPr>
          <w:rFonts w:ascii="Calibri" w:hAnsi="Calibri"/>
          <w:sz w:val="24"/>
          <w:szCs w:val="24"/>
          <w:highlight w:val="yellow"/>
        </w:rPr>
        <w:t xml:space="preserve">See clip </w:t>
      </w:r>
      <w:r w:rsidR="00184814" w:rsidRPr="00B55CDB">
        <w:rPr>
          <w:rFonts w:ascii="Calibri" w:hAnsi="Calibri"/>
          <w:sz w:val="24"/>
          <w:szCs w:val="24"/>
          <w:highlight w:val="yellow"/>
        </w:rPr>
        <w:t>–1:03.</w:t>
      </w:r>
    </w:p>
    <w:p w14:paraId="0897286F" w14:textId="77777777" w:rsidR="006D0F72" w:rsidRDefault="006D0F72" w:rsidP="00AA0685">
      <w:pPr>
        <w:rPr>
          <w:rFonts w:ascii="Calibri" w:hAnsi="Calibri"/>
          <w:b w:val="0"/>
          <w:sz w:val="24"/>
          <w:szCs w:val="24"/>
        </w:rPr>
      </w:pPr>
    </w:p>
    <w:p w14:paraId="29F6E6CB" w14:textId="77777777" w:rsidR="006D0F72" w:rsidRDefault="006D0F72" w:rsidP="00AA0685">
      <w:pPr>
        <w:rPr>
          <w:rFonts w:ascii="Calibri" w:hAnsi="Calibri"/>
          <w:b w:val="0"/>
          <w:sz w:val="24"/>
          <w:szCs w:val="24"/>
        </w:rPr>
      </w:pPr>
      <w:r>
        <w:rPr>
          <w:rFonts w:ascii="Calibri" w:hAnsi="Calibri"/>
          <w:b w:val="0"/>
          <w:sz w:val="24"/>
          <w:szCs w:val="24"/>
        </w:rPr>
        <w:t xml:space="preserve">Pilate walked away from the greatest authority on the greatest question and committed the greatest crime at that time. </w:t>
      </w:r>
    </w:p>
    <w:p w14:paraId="0000C3A1" w14:textId="77777777" w:rsidR="006D0F72" w:rsidRDefault="006D0F72" w:rsidP="00AA0685">
      <w:pPr>
        <w:rPr>
          <w:rFonts w:ascii="Calibri" w:hAnsi="Calibri"/>
          <w:b w:val="0"/>
          <w:sz w:val="24"/>
          <w:szCs w:val="24"/>
        </w:rPr>
      </w:pPr>
    </w:p>
    <w:p w14:paraId="385DAEB6" w14:textId="77777777" w:rsidR="006D0F72" w:rsidRDefault="006D0F72" w:rsidP="00AA0685">
      <w:pPr>
        <w:rPr>
          <w:rFonts w:ascii="Calibri" w:hAnsi="Calibri"/>
          <w:b w:val="0"/>
          <w:sz w:val="24"/>
          <w:szCs w:val="24"/>
        </w:rPr>
      </w:pPr>
      <w:r>
        <w:rPr>
          <w:rFonts w:ascii="Calibri" w:hAnsi="Calibri"/>
          <w:b w:val="0"/>
          <w:sz w:val="24"/>
          <w:szCs w:val="24"/>
        </w:rPr>
        <w:t xml:space="preserve">The word </w:t>
      </w:r>
      <w:r>
        <w:rPr>
          <w:rFonts w:ascii="Calibri" w:hAnsi="Calibri"/>
          <w:b w:val="0"/>
          <w:i/>
          <w:sz w:val="24"/>
          <w:szCs w:val="24"/>
        </w:rPr>
        <w:t>truth</w:t>
      </w:r>
      <w:r>
        <w:rPr>
          <w:rFonts w:ascii="Calibri" w:hAnsi="Calibri"/>
          <w:b w:val="0"/>
          <w:sz w:val="24"/>
          <w:szCs w:val="24"/>
        </w:rPr>
        <w:t xml:space="preserve"> appears on 52 occasions in the Gospel of John (NIV). The most common phrase, “I tell you the truth…”.</w:t>
      </w:r>
    </w:p>
    <w:p w14:paraId="7D0450EF" w14:textId="77777777" w:rsidR="006D0F72" w:rsidRDefault="006D0F72" w:rsidP="00AA0685">
      <w:pPr>
        <w:rPr>
          <w:rFonts w:ascii="Calibri" w:hAnsi="Calibri"/>
          <w:b w:val="0"/>
          <w:sz w:val="24"/>
          <w:szCs w:val="24"/>
        </w:rPr>
      </w:pPr>
    </w:p>
    <w:p w14:paraId="29A1E021" w14:textId="77777777" w:rsidR="006D0F72" w:rsidRDefault="006D0F72" w:rsidP="00AA0685">
      <w:pPr>
        <w:overflowPunct/>
        <w:autoSpaceDE/>
        <w:autoSpaceDN/>
        <w:adjustRightInd/>
        <w:textAlignment w:val="auto"/>
        <w:rPr>
          <w:rFonts w:ascii="Calibri" w:eastAsiaTheme="minorEastAsia" w:hAnsi="Calibri" w:cstheme="minorBidi"/>
          <w:b w:val="0"/>
          <w:i/>
          <w:sz w:val="24"/>
          <w:szCs w:val="24"/>
        </w:rPr>
      </w:pPr>
      <w:r w:rsidRPr="006D0F72">
        <w:rPr>
          <w:rFonts w:ascii="Calibri" w:eastAsiaTheme="minorEastAsia" w:hAnsi="Calibri" w:cstheme="minorBidi"/>
          <w:b w:val="0"/>
          <w:i/>
          <w:sz w:val="24"/>
          <w:szCs w:val="24"/>
        </w:rPr>
        <w:t xml:space="preserve">“The Word became flesh and made his dwelling among us. We have seen his glory, the glory of the One and Only, who came from the Father, full of grace and </w:t>
      </w:r>
      <w:r w:rsidRPr="006D0F72">
        <w:rPr>
          <w:rFonts w:ascii="Calibri" w:eastAsiaTheme="minorEastAsia" w:hAnsi="Calibri" w:cstheme="minorBidi"/>
          <w:i/>
          <w:sz w:val="24"/>
          <w:szCs w:val="24"/>
        </w:rPr>
        <w:t>truth</w:t>
      </w:r>
      <w:r w:rsidRPr="006D0F72">
        <w:rPr>
          <w:rFonts w:ascii="Calibri" w:eastAsiaTheme="minorEastAsia" w:hAnsi="Calibri" w:cstheme="minorBidi"/>
          <w:b w:val="0"/>
          <w:i/>
          <w:sz w:val="24"/>
          <w:szCs w:val="24"/>
        </w:rPr>
        <w:t xml:space="preserve">…For the law was given through Moses; grace and </w:t>
      </w:r>
      <w:r w:rsidRPr="006D0F72">
        <w:rPr>
          <w:rFonts w:ascii="Calibri" w:eastAsiaTheme="minorEastAsia" w:hAnsi="Calibri" w:cstheme="minorBidi"/>
          <w:i/>
          <w:sz w:val="24"/>
          <w:szCs w:val="24"/>
        </w:rPr>
        <w:t>truth</w:t>
      </w:r>
      <w:r w:rsidRPr="006D0F72">
        <w:rPr>
          <w:rFonts w:ascii="Calibri" w:eastAsiaTheme="minorEastAsia" w:hAnsi="Calibri" w:cstheme="minorBidi"/>
          <w:b w:val="0"/>
          <w:i/>
          <w:sz w:val="24"/>
          <w:szCs w:val="24"/>
        </w:rPr>
        <w:t xml:space="preserve"> came through Jesus Christ”</w:t>
      </w:r>
      <w:r w:rsidR="009F75DD">
        <w:rPr>
          <w:rFonts w:ascii="Calibri" w:eastAsiaTheme="minorEastAsia" w:hAnsi="Calibri" w:cstheme="minorBidi"/>
          <w:b w:val="0"/>
          <w:i/>
          <w:sz w:val="24"/>
          <w:szCs w:val="24"/>
        </w:rPr>
        <w:t xml:space="preserve"> -</w:t>
      </w:r>
      <w:r w:rsidR="009F75DD" w:rsidRPr="006D0F72">
        <w:rPr>
          <w:rFonts w:asciiTheme="minorHAnsi" w:eastAsiaTheme="minorEastAsia" w:hAnsiTheme="minorHAnsi" w:cstheme="minorBidi"/>
          <w:b w:val="0"/>
          <w:color w:val="000000"/>
          <w:sz w:val="24"/>
          <w:szCs w:val="24"/>
        </w:rPr>
        <w:t>John 1:14</w:t>
      </w:r>
      <w:r w:rsidR="009F75DD">
        <w:rPr>
          <w:rFonts w:asciiTheme="minorHAnsi" w:eastAsiaTheme="minorEastAsia" w:hAnsiTheme="minorHAnsi" w:cstheme="minorBidi"/>
          <w:b w:val="0"/>
          <w:color w:val="000000"/>
          <w:sz w:val="24"/>
          <w:szCs w:val="24"/>
        </w:rPr>
        <w:t>, 17</w:t>
      </w:r>
      <w:r w:rsidR="009F75DD">
        <w:rPr>
          <w:rFonts w:ascii="Calibri" w:eastAsiaTheme="minorEastAsia" w:hAnsi="Calibri" w:cstheme="minorBidi"/>
          <w:b w:val="0"/>
          <w:color w:val="000000"/>
          <w:sz w:val="24"/>
          <w:szCs w:val="24"/>
        </w:rPr>
        <w:t>.</w:t>
      </w:r>
    </w:p>
    <w:p w14:paraId="42201CD8" w14:textId="77777777" w:rsidR="009F75DD" w:rsidRPr="006D0F72" w:rsidRDefault="009F75DD" w:rsidP="00AA0685">
      <w:pPr>
        <w:overflowPunct/>
        <w:autoSpaceDE/>
        <w:autoSpaceDN/>
        <w:adjustRightInd/>
        <w:textAlignment w:val="auto"/>
        <w:rPr>
          <w:rFonts w:ascii="Calibri" w:eastAsiaTheme="minorEastAsia" w:hAnsi="Calibri" w:cstheme="minorBidi"/>
          <w:b w:val="0"/>
          <w:color w:val="000000"/>
          <w:sz w:val="24"/>
          <w:szCs w:val="24"/>
        </w:rPr>
      </w:pPr>
    </w:p>
    <w:p w14:paraId="64FF4F8D" w14:textId="77777777" w:rsidR="00ED0E21" w:rsidRPr="009F75DD" w:rsidRDefault="009F75DD" w:rsidP="00AA0685">
      <w:pPr>
        <w:rPr>
          <w:rFonts w:ascii="Calibri" w:hAnsi="Calibri"/>
          <w:b w:val="0"/>
          <w:color w:val="000000"/>
          <w:sz w:val="24"/>
          <w:szCs w:val="24"/>
        </w:rPr>
      </w:pPr>
      <w:r w:rsidRPr="009F75DD">
        <w:rPr>
          <w:rFonts w:ascii="Calibri" w:hAnsi="Calibri"/>
          <w:b w:val="0"/>
          <w:i/>
          <w:sz w:val="24"/>
          <w:szCs w:val="24"/>
        </w:rPr>
        <w:t>“</w:t>
      </w:r>
      <w:r w:rsidRPr="009F75DD">
        <w:rPr>
          <w:rFonts w:ascii="Calibri" w:hAnsi="Calibri"/>
          <w:b w:val="0"/>
          <w:i/>
          <w:color w:val="000000"/>
          <w:sz w:val="24"/>
          <w:szCs w:val="24"/>
        </w:rPr>
        <w:t xml:space="preserve">Dear children, let us not love with words or tongue but with actions and in </w:t>
      </w:r>
      <w:r w:rsidRPr="009F75DD">
        <w:rPr>
          <w:rFonts w:ascii="Calibri" w:hAnsi="Calibri"/>
          <w:i/>
          <w:color w:val="000000"/>
          <w:sz w:val="24"/>
          <w:szCs w:val="24"/>
        </w:rPr>
        <w:t>truth</w:t>
      </w:r>
      <w:r w:rsidRPr="009F75DD">
        <w:rPr>
          <w:rFonts w:ascii="Calibri" w:hAnsi="Calibri"/>
          <w:b w:val="0"/>
          <w:i/>
          <w:color w:val="000000"/>
          <w:sz w:val="24"/>
          <w:szCs w:val="24"/>
        </w:rPr>
        <w:t xml:space="preserve">. This then is how we know that we belong to the </w:t>
      </w:r>
      <w:r w:rsidRPr="009F75DD">
        <w:rPr>
          <w:rFonts w:ascii="Calibri" w:hAnsi="Calibri"/>
          <w:i/>
          <w:color w:val="000000"/>
          <w:sz w:val="24"/>
          <w:szCs w:val="24"/>
        </w:rPr>
        <w:t>truth</w:t>
      </w:r>
      <w:r w:rsidRPr="009F75DD">
        <w:rPr>
          <w:rFonts w:ascii="Calibri" w:hAnsi="Calibri"/>
          <w:b w:val="0"/>
          <w:i/>
          <w:color w:val="000000"/>
          <w:sz w:val="24"/>
          <w:szCs w:val="24"/>
        </w:rPr>
        <w:t>”</w:t>
      </w:r>
      <w:r w:rsidRPr="009F75DD">
        <w:rPr>
          <w:rFonts w:ascii="Calibri" w:hAnsi="Calibri"/>
          <w:b w:val="0"/>
          <w:color w:val="000000"/>
          <w:sz w:val="24"/>
          <w:szCs w:val="24"/>
        </w:rPr>
        <w:t xml:space="preserve"> - 1 John 3:18.</w:t>
      </w:r>
    </w:p>
    <w:p w14:paraId="319BC032" w14:textId="77777777" w:rsidR="009F75DD" w:rsidRDefault="009F75DD" w:rsidP="00AA0685">
      <w:pPr>
        <w:rPr>
          <w:rFonts w:ascii="Calibri" w:hAnsi="Calibri"/>
          <w:b w:val="0"/>
          <w:sz w:val="24"/>
          <w:szCs w:val="24"/>
        </w:rPr>
      </w:pPr>
    </w:p>
    <w:p w14:paraId="3F290E30" w14:textId="77777777" w:rsidR="00C612F3" w:rsidRDefault="00C612F3" w:rsidP="00AA0685">
      <w:pPr>
        <w:rPr>
          <w:rFonts w:ascii="Calibri" w:hAnsi="Calibri"/>
          <w:sz w:val="24"/>
          <w:szCs w:val="24"/>
        </w:rPr>
      </w:pPr>
      <w:r w:rsidRPr="00957158">
        <w:rPr>
          <w:rFonts w:ascii="Calibri" w:hAnsi="Calibri"/>
          <w:sz w:val="24"/>
          <w:szCs w:val="24"/>
        </w:rPr>
        <w:t>John 19:30 – “It Is Finished”</w:t>
      </w:r>
      <w:r w:rsidR="00B57A81">
        <w:rPr>
          <w:rFonts w:ascii="Calibri" w:hAnsi="Calibri"/>
          <w:sz w:val="24"/>
          <w:szCs w:val="24"/>
        </w:rPr>
        <w:t xml:space="preserve"> (6 min. 38 seconds)</w:t>
      </w:r>
    </w:p>
    <w:p w14:paraId="251220FB" w14:textId="77777777" w:rsidR="00AA0685" w:rsidRDefault="00AA0685" w:rsidP="00AA0685">
      <w:pPr>
        <w:rPr>
          <w:rFonts w:ascii="Calibri" w:hAnsi="Calibri"/>
          <w:sz w:val="24"/>
          <w:szCs w:val="24"/>
        </w:rPr>
      </w:pPr>
    </w:p>
    <w:p w14:paraId="4387F2FB" w14:textId="77777777" w:rsidR="00ED0E21" w:rsidRDefault="00AA0685" w:rsidP="00AA0685">
      <w:pPr>
        <w:rPr>
          <w:rFonts w:ascii="Calibri" w:hAnsi="Calibri"/>
          <w:b w:val="0"/>
          <w:sz w:val="24"/>
          <w:szCs w:val="24"/>
        </w:rPr>
      </w:pPr>
      <w:r w:rsidRPr="005D11B4">
        <w:rPr>
          <w:rFonts w:ascii="Calibri" w:hAnsi="Calibri"/>
          <w:b w:val="0"/>
          <w:sz w:val="24"/>
          <w:szCs w:val="24"/>
        </w:rPr>
        <w:t>To get us started, and before we jump into an expositional study of the 20</w:t>
      </w:r>
      <w:r w:rsidRPr="005D11B4">
        <w:rPr>
          <w:rFonts w:ascii="Calibri" w:hAnsi="Calibri"/>
          <w:b w:val="0"/>
          <w:sz w:val="24"/>
          <w:szCs w:val="24"/>
          <w:vertAlign w:val="superscript"/>
        </w:rPr>
        <w:t>th</w:t>
      </w:r>
      <w:r w:rsidRPr="005D11B4">
        <w:rPr>
          <w:rFonts w:ascii="Calibri" w:hAnsi="Calibri"/>
          <w:b w:val="0"/>
          <w:sz w:val="24"/>
          <w:szCs w:val="24"/>
        </w:rPr>
        <w:t xml:space="preserve"> chapter, I want to show you a clip from the series, “That The World May Know”. Ray Vander Laan is the teacher and he does a masterful job bridging the crucifixion and our topic of The Empty Tomb. </w:t>
      </w:r>
    </w:p>
    <w:p w14:paraId="5181710E" w14:textId="77777777" w:rsidR="00ED0E21" w:rsidRDefault="00ED0E21" w:rsidP="00AA0685">
      <w:pPr>
        <w:rPr>
          <w:rFonts w:ascii="Calibri" w:hAnsi="Calibri"/>
          <w:b w:val="0"/>
          <w:sz w:val="24"/>
          <w:szCs w:val="24"/>
        </w:rPr>
      </w:pPr>
    </w:p>
    <w:p w14:paraId="6DDB192C" w14:textId="77777777" w:rsidR="00ED0E21" w:rsidRDefault="00ED0E21" w:rsidP="00AA0685">
      <w:pPr>
        <w:rPr>
          <w:rFonts w:ascii="Calibri" w:hAnsi="Calibri"/>
          <w:b w:val="0"/>
          <w:sz w:val="24"/>
          <w:szCs w:val="24"/>
        </w:rPr>
      </w:pPr>
      <w:r w:rsidRPr="00ED0E21">
        <w:rPr>
          <w:rFonts w:ascii="Calibri" w:hAnsi="Calibri"/>
          <w:sz w:val="24"/>
          <w:szCs w:val="24"/>
          <w:highlight w:val="yellow"/>
        </w:rPr>
        <w:t>Slide:</w:t>
      </w:r>
      <w:r>
        <w:rPr>
          <w:rFonts w:ascii="Calibri" w:hAnsi="Calibri"/>
          <w:b w:val="0"/>
          <w:sz w:val="24"/>
          <w:szCs w:val="24"/>
        </w:rPr>
        <w:t xml:space="preserve"> Golgotha and the Temple Mount</w:t>
      </w:r>
    </w:p>
    <w:p w14:paraId="0961AD31" w14:textId="77777777" w:rsidR="00ED0E21" w:rsidRDefault="00ED0E21" w:rsidP="00AA0685">
      <w:pPr>
        <w:rPr>
          <w:rFonts w:ascii="Calibri" w:hAnsi="Calibri"/>
          <w:b w:val="0"/>
          <w:sz w:val="24"/>
          <w:szCs w:val="24"/>
        </w:rPr>
      </w:pPr>
      <w:r>
        <w:rPr>
          <w:rFonts w:ascii="Calibri" w:hAnsi="Calibri"/>
          <w:b w:val="0"/>
          <w:sz w:val="24"/>
          <w:szCs w:val="24"/>
        </w:rPr>
        <w:t>Build: circle Golgotha</w:t>
      </w:r>
    </w:p>
    <w:p w14:paraId="033DDC30" w14:textId="77777777" w:rsidR="00ED0E21" w:rsidRDefault="00ED0E21" w:rsidP="00AA0685">
      <w:pPr>
        <w:rPr>
          <w:rFonts w:ascii="Calibri" w:hAnsi="Calibri"/>
          <w:b w:val="0"/>
          <w:sz w:val="24"/>
          <w:szCs w:val="24"/>
        </w:rPr>
      </w:pPr>
      <w:r>
        <w:rPr>
          <w:rFonts w:ascii="Calibri" w:hAnsi="Calibri"/>
          <w:b w:val="0"/>
          <w:sz w:val="24"/>
          <w:szCs w:val="24"/>
        </w:rPr>
        <w:t>Build: circle The Tomb</w:t>
      </w:r>
    </w:p>
    <w:p w14:paraId="7734D76E" w14:textId="77777777" w:rsidR="00ED0E21" w:rsidRDefault="00ED0E21" w:rsidP="00AA0685">
      <w:pPr>
        <w:rPr>
          <w:rFonts w:ascii="Calibri" w:hAnsi="Calibri"/>
          <w:b w:val="0"/>
          <w:sz w:val="24"/>
          <w:szCs w:val="24"/>
        </w:rPr>
      </w:pPr>
    </w:p>
    <w:p w14:paraId="4139876E" w14:textId="77777777" w:rsidR="008D6FC1" w:rsidRDefault="008D6FC1" w:rsidP="008D6FC1">
      <w:pPr>
        <w:rPr>
          <w:rFonts w:ascii="Calibri" w:hAnsi="Calibri"/>
          <w:b w:val="0"/>
          <w:sz w:val="24"/>
          <w:szCs w:val="24"/>
        </w:rPr>
      </w:pPr>
      <w:r w:rsidRPr="00ED0E21">
        <w:rPr>
          <w:rFonts w:ascii="Calibri" w:hAnsi="Calibri"/>
          <w:sz w:val="24"/>
          <w:szCs w:val="24"/>
          <w:highlight w:val="yellow"/>
        </w:rPr>
        <w:t>Slide:</w:t>
      </w:r>
      <w:r>
        <w:rPr>
          <w:rFonts w:ascii="Calibri" w:hAnsi="Calibri"/>
          <w:b w:val="0"/>
          <w:sz w:val="24"/>
          <w:szCs w:val="24"/>
        </w:rPr>
        <w:t xml:space="preserve"> Golgotha and the Temple Mount – Closer view</w:t>
      </w:r>
    </w:p>
    <w:p w14:paraId="570D6A17" w14:textId="77777777" w:rsidR="008D6FC1" w:rsidRDefault="008D6FC1" w:rsidP="00AA0685">
      <w:pPr>
        <w:rPr>
          <w:rFonts w:ascii="Calibri" w:hAnsi="Calibri"/>
          <w:b w:val="0"/>
          <w:sz w:val="24"/>
          <w:szCs w:val="24"/>
        </w:rPr>
      </w:pPr>
    </w:p>
    <w:p w14:paraId="38ABDA1C" w14:textId="77777777" w:rsidR="008D6FC1" w:rsidRDefault="008D6FC1" w:rsidP="00AA0685">
      <w:pPr>
        <w:rPr>
          <w:rFonts w:ascii="Calibri" w:hAnsi="Calibri"/>
          <w:b w:val="0"/>
          <w:sz w:val="24"/>
          <w:szCs w:val="24"/>
        </w:rPr>
      </w:pPr>
    </w:p>
    <w:p w14:paraId="33DB3146" w14:textId="77777777" w:rsidR="00AA0685" w:rsidRPr="005D11B4" w:rsidRDefault="00AA0685" w:rsidP="00AA0685">
      <w:pPr>
        <w:rPr>
          <w:rFonts w:ascii="Calibri" w:hAnsi="Calibri"/>
          <w:b w:val="0"/>
          <w:sz w:val="24"/>
          <w:szCs w:val="24"/>
        </w:rPr>
      </w:pPr>
      <w:r w:rsidRPr="005D11B4">
        <w:rPr>
          <w:rFonts w:ascii="Calibri" w:hAnsi="Calibri"/>
          <w:b w:val="0"/>
          <w:sz w:val="24"/>
          <w:szCs w:val="24"/>
        </w:rPr>
        <w:lastRenderedPageBreak/>
        <w:t xml:space="preserve">It’s just a tad over six minutes. I’ve provided an outline of the content below with some significant personal application </w:t>
      </w:r>
      <w:r w:rsidR="005D11B4" w:rsidRPr="005D11B4">
        <w:rPr>
          <w:rFonts w:ascii="Calibri" w:hAnsi="Calibri"/>
          <w:b w:val="0"/>
          <w:sz w:val="24"/>
          <w:szCs w:val="24"/>
        </w:rPr>
        <w:t xml:space="preserve">questions. Let’s take a look. </w:t>
      </w:r>
    </w:p>
    <w:p w14:paraId="7AFE20BE" w14:textId="77777777" w:rsidR="00C612F3" w:rsidRDefault="00C612F3" w:rsidP="00AA0685">
      <w:pPr>
        <w:rPr>
          <w:rFonts w:ascii="Calibri" w:hAnsi="Calibri"/>
          <w:b w:val="0"/>
          <w:sz w:val="24"/>
          <w:szCs w:val="24"/>
        </w:rPr>
      </w:pPr>
    </w:p>
    <w:p w14:paraId="023B22D2" w14:textId="77777777" w:rsidR="00C612F3" w:rsidRPr="00716F20" w:rsidRDefault="00C612F3" w:rsidP="00AA0685">
      <w:pPr>
        <w:rPr>
          <w:rFonts w:ascii="Calibri" w:hAnsi="Calibri"/>
          <w:b w:val="0"/>
          <w:sz w:val="24"/>
          <w:szCs w:val="24"/>
        </w:rPr>
      </w:pPr>
      <w:r w:rsidRPr="00716F20">
        <w:rPr>
          <w:rFonts w:ascii="Calibri" w:hAnsi="Calibri"/>
          <w:b w:val="0"/>
          <w:sz w:val="24"/>
          <w:szCs w:val="24"/>
        </w:rPr>
        <w:t>The timing of Jesus’ death was precise and its meaning would not have been lost on his followers</w:t>
      </w:r>
      <w:r w:rsidR="00957158" w:rsidRPr="00716F20">
        <w:rPr>
          <w:rFonts w:ascii="Calibri" w:hAnsi="Calibri"/>
          <w:b w:val="0"/>
          <w:sz w:val="24"/>
          <w:szCs w:val="24"/>
        </w:rPr>
        <w:t xml:space="preserve">. “Behold the </w:t>
      </w:r>
      <w:r w:rsidR="00716F20" w:rsidRPr="00716F20">
        <w:rPr>
          <w:rFonts w:ascii="Calibri" w:hAnsi="Calibri"/>
          <w:b w:val="0"/>
          <w:i/>
          <w:sz w:val="24"/>
          <w:szCs w:val="24"/>
        </w:rPr>
        <w:t xml:space="preserve">Lamb </w:t>
      </w:r>
      <w:r w:rsidR="00957158" w:rsidRPr="00716F20">
        <w:rPr>
          <w:rFonts w:ascii="Calibri" w:hAnsi="Calibri"/>
          <w:b w:val="0"/>
          <w:i/>
          <w:sz w:val="24"/>
          <w:szCs w:val="24"/>
        </w:rPr>
        <w:t>of God</w:t>
      </w:r>
      <w:r w:rsidR="00957158" w:rsidRPr="00716F20">
        <w:rPr>
          <w:rFonts w:ascii="Calibri" w:hAnsi="Calibri"/>
          <w:b w:val="0"/>
          <w:sz w:val="24"/>
          <w:szCs w:val="24"/>
        </w:rPr>
        <w:t>, who takes away the sin of the world!” – John 1:29. What specific difference does Jes</w:t>
      </w:r>
      <w:r w:rsidR="007915B8">
        <w:rPr>
          <w:rFonts w:ascii="Calibri" w:hAnsi="Calibri"/>
          <w:b w:val="0"/>
          <w:sz w:val="24"/>
          <w:szCs w:val="24"/>
        </w:rPr>
        <w:t>us’ sacrifice make in your life?</w:t>
      </w:r>
      <w:r w:rsidR="00957158" w:rsidRPr="00716F20">
        <w:rPr>
          <w:rFonts w:ascii="Calibri" w:hAnsi="Calibri"/>
          <w:b w:val="0"/>
          <w:sz w:val="24"/>
          <w:szCs w:val="24"/>
        </w:rPr>
        <w:t xml:space="preserve"> How would you describe the challenge to “die to self” on a daily basis? (Romans 6:2; </w:t>
      </w:r>
      <w:r w:rsidR="00716F20" w:rsidRPr="00716F20">
        <w:rPr>
          <w:rFonts w:ascii="Calibri" w:hAnsi="Calibri"/>
          <w:b w:val="0"/>
          <w:sz w:val="24"/>
          <w:szCs w:val="24"/>
        </w:rPr>
        <w:t>Gal. 2:20).</w:t>
      </w:r>
    </w:p>
    <w:p w14:paraId="31B38744" w14:textId="77777777" w:rsidR="00C612F3" w:rsidRDefault="00B32781"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4F58FF4A" w14:textId="77777777" w:rsidR="00B32781" w:rsidRDefault="00B32781"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2446A495" w14:textId="77777777" w:rsidR="00B32781" w:rsidRDefault="00B32781"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4524B4C8" w14:textId="77777777" w:rsidR="00B32781" w:rsidRPr="00716F20" w:rsidRDefault="00B32781" w:rsidP="00AA0685">
      <w:pPr>
        <w:rPr>
          <w:rFonts w:ascii="Calibri" w:hAnsi="Calibri"/>
          <w:b w:val="0"/>
          <w:sz w:val="24"/>
          <w:szCs w:val="24"/>
        </w:rPr>
      </w:pPr>
    </w:p>
    <w:p w14:paraId="2C382F87" w14:textId="77777777" w:rsidR="00C612F3" w:rsidRPr="009F75DD" w:rsidRDefault="00C612F3" w:rsidP="00AA0685">
      <w:pPr>
        <w:rPr>
          <w:rFonts w:ascii="Calibri" w:hAnsi="Calibri"/>
          <w:b w:val="0"/>
          <w:sz w:val="24"/>
          <w:szCs w:val="24"/>
        </w:rPr>
      </w:pPr>
      <w:r w:rsidRPr="00716F20">
        <w:rPr>
          <w:rFonts w:ascii="Calibri" w:hAnsi="Calibri"/>
          <w:b w:val="0"/>
          <w:sz w:val="24"/>
          <w:szCs w:val="24"/>
        </w:rPr>
        <w:t>Joseph of Arimathea, at great personal expense (the tomb would cost about a year’s wages), place</w:t>
      </w:r>
      <w:r w:rsidR="007915B8">
        <w:rPr>
          <w:rFonts w:ascii="Calibri" w:hAnsi="Calibri"/>
          <w:b w:val="0"/>
          <w:sz w:val="24"/>
          <w:szCs w:val="24"/>
        </w:rPr>
        <w:t>d</w:t>
      </w:r>
      <w:r w:rsidRPr="00716F20">
        <w:rPr>
          <w:rFonts w:ascii="Calibri" w:hAnsi="Calibri"/>
          <w:b w:val="0"/>
          <w:sz w:val="24"/>
          <w:szCs w:val="24"/>
        </w:rPr>
        <w:t xml:space="preserve"> the body of Jesus in his own new tomb. What would be a way for YOU to demonstrate a similar level of sacrificial devotion to Jesus</w:t>
      </w:r>
      <w:r w:rsidRPr="009F75DD">
        <w:rPr>
          <w:rFonts w:ascii="Calibri" w:hAnsi="Calibri"/>
          <w:b w:val="0"/>
          <w:sz w:val="24"/>
          <w:szCs w:val="24"/>
        </w:rPr>
        <w:t xml:space="preserve">? </w:t>
      </w:r>
    </w:p>
    <w:p w14:paraId="028423D7" w14:textId="77777777" w:rsidR="00B32781" w:rsidRDefault="00B32781"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225FA1C2" w14:textId="77777777" w:rsidR="00B32781" w:rsidRDefault="00B32781"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49CD613A" w14:textId="77777777" w:rsidR="00B32781" w:rsidRDefault="00B32781" w:rsidP="00AA0685">
      <w:pPr>
        <w:rPr>
          <w:rFonts w:ascii="Calibri" w:hAnsi="Calibri"/>
          <w:b w:val="0"/>
          <w:sz w:val="24"/>
          <w:szCs w:val="24"/>
        </w:rPr>
      </w:pPr>
    </w:p>
    <w:p w14:paraId="6717BF11" w14:textId="77777777" w:rsidR="00B57A81" w:rsidRPr="00B57A81" w:rsidRDefault="00B57A81" w:rsidP="00AA0685">
      <w:pPr>
        <w:rPr>
          <w:rFonts w:ascii="Calibri" w:hAnsi="Calibri"/>
          <w:b w:val="0"/>
          <w:sz w:val="24"/>
          <w:szCs w:val="24"/>
        </w:rPr>
      </w:pPr>
      <w:r w:rsidRPr="00B57A81">
        <w:rPr>
          <w:rFonts w:ascii="Calibri" w:hAnsi="Calibri"/>
          <w:b w:val="0"/>
          <w:i/>
          <w:sz w:val="24"/>
          <w:szCs w:val="24"/>
        </w:rPr>
        <w:t>“We, who with unveiled faces, all reflect the Lord’s glory”</w:t>
      </w:r>
      <w:r w:rsidRPr="00B57A81">
        <w:rPr>
          <w:rFonts w:ascii="Calibri" w:hAnsi="Calibri"/>
          <w:b w:val="0"/>
          <w:sz w:val="24"/>
          <w:szCs w:val="24"/>
        </w:rPr>
        <w:t xml:space="preserve"> - 2 Cor. 3:18.For whom are you “rolling away the stone” so that someone might see Jesus?</w:t>
      </w:r>
    </w:p>
    <w:p w14:paraId="1509D694" w14:textId="77777777" w:rsidR="00E609C0" w:rsidRDefault="00E609C0"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3579B8B8" w14:textId="77777777" w:rsidR="00E609C0" w:rsidRDefault="00E609C0" w:rsidP="00AA0685">
      <w:pPr>
        <w:rPr>
          <w:rFonts w:ascii="Calibri" w:hAnsi="Calibri"/>
          <w:b w:val="0"/>
          <w:sz w:val="24"/>
          <w:szCs w:val="24"/>
        </w:rPr>
      </w:pPr>
      <w:r>
        <w:rPr>
          <w:rFonts w:ascii="Calibri" w:hAnsi="Calibri"/>
          <w:b w:val="0"/>
          <w:sz w:val="24"/>
          <w:szCs w:val="24"/>
        </w:rPr>
        <w:t>____________________________________________________________________________________</w:t>
      </w:r>
    </w:p>
    <w:p w14:paraId="19B0333A" w14:textId="77777777" w:rsidR="00BD5A30" w:rsidRPr="00BD5A30" w:rsidRDefault="00BD5A30" w:rsidP="00AA0685">
      <w:pPr>
        <w:rPr>
          <w:rFonts w:ascii="Calibri" w:hAnsi="Calibri"/>
          <w:b w:val="0"/>
          <w:color w:val="000000"/>
          <w:sz w:val="24"/>
          <w:szCs w:val="24"/>
        </w:rPr>
      </w:pPr>
    </w:p>
    <w:p w14:paraId="17A9FD62" w14:textId="77777777" w:rsidR="00BD5A30" w:rsidRPr="008D6FC1" w:rsidRDefault="00BD5A30" w:rsidP="00AA0685">
      <w:pPr>
        <w:rPr>
          <w:rFonts w:ascii="Calibri" w:hAnsi="Calibri"/>
          <w:sz w:val="28"/>
          <w:szCs w:val="28"/>
        </w:rPr>
      </w:pPr>
      <w:r w:rsidRPr="008D6FC1">
        <w:rPr>
          <w:rFonts w:ascii="Calibri" w:hAnsi="Calibri"/>
          <w:sz w:val="28"/>
          <w:szCs w:val="28"/>
        </w:rPr>
        <w:t xml:space="preserve">The Discovery Of The Empty Tomb </w:t>
      </w:r>
    </w:p>
    <w:p w14:paraId="6F6A4CC0" w14:textId="77777777" w:rsidR="00BD5A30" w:rsidRPr="00BD5A30" w:rsidRDefault="00BD5A30" w:rsidP="00AA0685">
      <w:pPr>
        <w:rPr>
          <w:rFonts w:ascii="Calibri" w:hAnsi="Calibri"/>
          <w:b w:val="0"/>
          <w:color w:val="000000"/>
          <w:sz w:val="24"/>
          <w:szCs w:val="24"/>
        </w:rPr>
      </w:pPr>
    </w:p>
    <w:p w14:paraId="5C0F4BC6" w14:textId="77777777" w:rsidR="00BD5A30" w:rsidRDefault="00BD5A30" w:rsidP="00AA0685">
      <w:pPr>
        <w:rPr>
          <w:rFonts w:ascii="Calibri" w:hAnsi="Calibri"/>
          <w:b w:val="0"/>
          <w:color w:val="000000"/>
          <w:sz w:val="24"/>
          <w:szCs w:val="24"/>
        </w:rPr>
      </w:pPr>
      <w:r w:rsidRPr="00BD5A30">
        <w:rPr>
          <w:rFonts w:ascii="Calibri" w:hAnsi="Calibri"/>
          <w:b w:val="0"/>
          <w:color w:val="000000"/>
          <w:sz w:val="24"/>
          <w:szCs w:val="24"/>
        </w:rPr>
        <w:t xml:space="preserve">If the narrative of John had ended with </w:t>
      </w:r>
      <w:r w:rsidR="00785BAB" w:rsidRPr="00BD5A30">
        <w:rPr>
          <w:rFonts w:ascii="Calibri" w:hAnsi="Calibri"/>
          <w:b w:val="0"/>
          <w:color w:val="000000"/>
          <w:sz w:val="24"/>
          <w:szCs w:val="24"/>
        </w:rPr>
        <w:t>Ch.</w:t>
      </w:r>
      <w:r w:rsidRPr="00BD5A30">
        <w:rPr>
          <w:rFonts w:ascii="Calibri" w:hAnsi="Calibri"/>
          <w:b w:val="0"/>
          <w:color w:val="000000"/>
          <w:sz w:val="24"/>
          <w:szCs w:val="24"/>
        </w:rPr>
        <w:t xml:space="preserve"> 19, it would not have been exceptional; all human biographies end with death. The picture of Jesus would have been that of a man of exceptional character, who made extraordinary claims, and whose sincerity could not be reasonably doubted. Nevertheless, the main narrative would have been closed with a sense of frustration. His claims would have been negated, his aspirations would have been unrealized, and his teaching would have seemed too lofty to be true. The major difference between the life and teachings of Jesus and those of any other great religious leader lies in the fact that Jesus rose from the dead and the others did not</w:t>
      </w:r>
      <w:r>
        <w:rPr>
          <w:rFonts w:ascii="Calibri" w:hAnsi="Calibri"/>
          <w:b w:val="0"/>
          <w:color w:val="000000"/>
          <w:sz w:val="24"/>
          <w:szCs w:val="24"/>
        </w:rPr>
        <w:t>.</w:t>
      </w:r>
    </w:p>
    <w:p w14:paraId="51DAC5AB" w14:textId="77777777" w:rsidR="00BD5A30" w:rsidRPr="00BD5A30" w:rsidRDefault="00BD5A30" w:rsidP="00AA0685">
      <w:pPr>
        <w:rPr>
          <w:rFonts w:ascii="Calibri" w:hAnsi="Calibri"/>
          <w:b w:val="0"/>
          <w:color w:val="000000"/>
          <w:sz w:val="24"/>
          <w:szCs w:val="24"/>
        </w:rPr>
      </w:pPr>
    </w:p>
    <w:p w14:paraId="50DE09B0" w14:textId="77777777" w:rsidR="00BD5A30" w:rsidRPr="00BD5A30" w:rsidRDefault="00BD5A30" w:rsidP="00AA0685">
      <w:pPr>
        <w:rPr>
          <w:rFonts w:ascii="Calibri" w:hAnsi="Calibri"/>
          <w:b w:val="0"/>
          <w:color w:val="000000"/>
          <w:sz w:val="24"/>
          <w:szCs w:val="24"/>
        </w:rPr>
      </w:pPr>
      <w:r>
        <w:rPr>
          <w:rFonts w:ascii="Calibri" w:hAnsi="Calibri"/>
          <w:b w:val="0"/>
          <w:color w:val="000000"/>
          <w:sz w:val="24"/>
          <w:szCs w:val="24"/>
        </w:rPr>
        <w:t>I</w:t>
      </w:r>
      <w:r w:rsidRPr="00BD5A30">
        <w:rPr>
          <w:rFonts w:ascii="Calibri" w:hAnsi="Calibri"/>
          <w:b w:val="0"/>
          <w:color w:val="000000"/>
          <w:sz w:val="24"/>
          <w:szCs w:val="24"/>
        </w:rPr>
        <w:t xml:space="preserve">n presenting the evidence for Jesus’ resurrection, John deals more with its </w:t>
      </w:r>
      <w:r w:rsidRPr="00BD5A30">
        <w:rPr>
          <w:rFonts w:ascii="Calibri" w:hAnsi="Calibri"/>
          <w:b w:val="0"/>
          <w:color w:val="000000"/>
          <w:sz w:val="24"/>
          <w:szCs w:val="24"/>
          <w:highlight w:val="yellow"/>
          <w:u w:val="single"/>
        </w:rPr>
        <w:t>effect</w:t>
      </w:r>
      <w:r w:rsidRPr="00BD5A30">
        <w:rPr>
          <w:rFonts w:ascii="Calibri" w:hAnsi="Calibri"/>
          <w:b w:val="0"/>
          <w:color w:val="000000"/>
          <w:sz w:val="24"/>
          <w:szCs w:val="24"/>
        </w:rPr>
        <w:t xml:space="preserve"> on human personality than with the material proofs the Western mind would prefer. He assumes the fact and then shows how it influenced certain disciples in such a way that its reality becomes indisputable.</w:t>
      </w:r>
    </w:p>
    <w:p w14:paraId="7126733C" w14:textId="77777777" w:rsidR="00BD5A30" w:rsidRPr="00BD5A30" w:rsidRDefault="00BD5A30" w:rsidP="00AA0685">
      <w:pPr>
        <w:rPr>
          <w:rFonts w:ascii="Calibri" w:hAnsi="Calibri"/>
          <w:b w:val="0"/>
          <w:color w:val="000000"/>
          <w:sz w:val="24"/>
          <w:szCs w:val="24"/>
        </w:rPr>
      </w:pPr>
    </w:p>
    <w:p w14:paraId="6B1FBDE1" w14:textId="77777777" w:rsidR="00BD5A30" w:rsidRPr="00C55340" w:rsidRDefault="00BD5A30" w:rsidP="00AA0685">
      <w:pPr>
        <w:rPr>
          <w:rFonts w:ascii="Calibri" w:hAnsi="Calibri"/>
          <w:color w:val="000000"/>
          <w:sz w:val="28"/>
          <w:szCs w:val="28"/>
        </w:rPr>
      </w:pPr>
      <w:r w:rsidRPr="00C55340">
        <w:rPr>
          <w:rFonts w:ascii="Calibri" w:hAnsi="Calibri"/>
          <w:color w:val="000000"/>
          <w:sz w:val="28"/>
          <w:szCs w:val="28"/>
        </w:rPr>
        <w:t>Peterand John(20:1-9)</w:t>
      </w:r>
    </w:p>
    <w:p w14:paraId="3BC44EF5" w14:textId="77777777" w:rsidR="00BD5A30" w:rsidRPr="00BD5A30" w:rsidRDefault="00BD5A30" w:rsidP="00AA0685">
      <w:pPr>
        <w:rPr>
          <w:rFonts w:ascii="Calibri" w:hAnsi="Calibri"/>
          <w:b w:val="0"/>
          <w:color w:val="000000"/>
          <w:sz w:val="24"/>
          <w:szCs w:val="24"/>
        </w:rPr>
      </w:pPr>
    </w:p>
    <w:p w14:paraId="7515EE55" w14:textId="77777777" w:rsidR="00BD5A30" w:rsidRPr="007D3256" w:rsidRDefault="007D3256" w:rsidP="00AA0685">
      <w:pPr>
        <w:rPr>
          <w:rFonts w:ascii="Calibri" w:hAnsi="Calibri"/>
          <w:b w:val="0"/>
          <w:color w:val="000000"/>
          <w:sz w:val="24"/>
          <w:szCs w:val="24"/>
        </w:rPr>
      </w:pPr>
      <w:r w:rsidRPr="007D3256">
        <w:rPr>
          <w:rFonts w:ascii="Calibri" w:hAnsi="Calibri"/>
          <w:color w:val="000000"/>
          <w:sz w:val="24"/>
          <w:szCs w:val="24"/>
        </w:rPr>
        <w:t>Verse 1</w:t>
      </w:r>
      <w:r>
        <w:rPr>
          <w:rFonts w:ascii="Calibri" w:hAnsi="Calibri"/>
          <w:b w:val="0"/>
          <w:color w:val="000000"/>
          <w:sz w:val="24"/>
          <w:szCs w:val="24"/>
        </w:rPr>
        <w:t xml:space="preserve"> - </w:t>
      </w:r>
      <w:r w:rsidR="00BD5A30" w:rsidRPr="007D3256">
        <w:rPr>
          <w:rFonts w:ascii="Calibri" w:hAnsi="Calibri"/>
          <w:b w:val="0"/>
          <w:color w:val="000000"/>
          <w:sz w:val="24"/>
          <w:szCs w:val="24"/>
        </w:rPr>
        <w:t>“The first day of the week” would be the day after the Sabbath. In the Jewish method of reckoning time, it would begin with sundown on Saturday and continue until sundown on Sunday. The text seems to indicate, however, that the visit of the women to the tomb occurred early on Sunday morning. Only Mary Magdalene is mentioned by name, but others are listed in the synoptic Gospels (Matt 28:1; Mark 16:1; Luke 24:10). Quite likely Mary Magdalene, noticing that the stone had been rolled away from the door of the tomb, ran to warn the disciples while the others investigated further.</w:t>
      </w:r>
    </w:p>
    <w:p w14:paraId="65653135" w14:textId="77777777" w:rsidR="007D3256" w:rsidRPr="00E9009D" w:rsidRDefault="007D3256" w:rsidP="00AA0685">
      <w:pPr>
        <w:pStyle w:val="ListParagraph"/>
        <w:rPr>
          <w:rFonts w:ascii="Calibri" w:hAnsi="Calibri"/>
          <w:b w:val="0"/>
          <w:color w:val="000000"/>
          <w:sz w:val="24"/>
          <w:szCs w:val="24"/>
        </w:rPr>
      </w:pPr>
    </w:p>
    <w:p w14:paraId="761DA1AE" w14:textId="77777777" w:rsidR="00E9009D" w:rsidRPr="007D3256" w:rsidRDefault="00E9009D" w:rsidP="00AA0685">
      <w:pPr>
        <w:rPr>
          <w:rFonts w:ascii="Calibri" w:hAnsi="Calibri"/>
          <w:b w:val="0"/>
          <w:color w:val="000000"/>
          <w:sz w:val="24"/>
          <w:szCs w:val="24"/>
        </w:rPr>
      </w:pPr>
      <w:r w:rsidRPr="007D3256">
        <w:rPr>
          <w:rFonts w:ascii="Calibri" w:hAnsi="Calibri"/>
          <w:b w:val="0"/>
          <w:color w:val="000000"/>
          <w:sz w:val="24"/>
          <w:szCs w:val="24"/>
        </w:rPr>
        <w:t xml:space="preserve">William </w:t>
      </w:r>
      <w:r w:rsidR="00785BAB" w:rsidRPr="007D3256">
        <w:rPr>
          <w:rFonts w:ascii="Calibri" w:hAnsi="Calibri"/>
          <w:b w:val="0"/>
          <w:color w:val="000000"/>
          <w:sz w:val="24"/>
          <w:szCs w:val="24"/>
        </w:rPr>
        <w:t>Hendrickson</w:t>
      </w:r>
      <w:r w:rsidRPr="007D3256">
        <w:rPr>
          <w:rFonts w:ascii="Calibri" w:hAnsi="Calibri"/>
          <w:b w:val="0"/>
          <w:color w:val="000000"/>
          <w:sz w:val="24"/>
          <w:szCs w:val="24"/>
        </w:rPr>
        <w:t xml:space="preserve"> writes, </w:t>
      </w:r>
    </w:p>
    <w:p w14:paraId="69D091D6" w14:textId="77777777" w:rsidR="00E9009D" w:rsidRPr="007D3256" w:rsidRDefault="00E9009D" w:rsidP="00AA0685">
      <w:pPr>
        <w:rPr>
          <w:rFonts w:ascii="Calibri" w:hAnsi="Calibri"/>
          <w:b w:val="0"/>
          <w:color w:val="000000"/>
          <w:sz w:val="24"/>
          <w:szCs w:val="24"/>
        </w:rPr>
      </w:pPr>
    </w:p>
    <w:p w14:paraId="0177A1E0" w14:textId="77777777" w:rsidR="007D3256" w:rsidRPr="007D3256" w:rsidRDefault="00E9009D" w:rsidP="00AA0685">
      <w:pPr>
        <w:widowControl w:val="0"/>
        <w:overflowPunct/>
        <w:textAlignment w:val="auto"/>
        <w:rPr>
          <w:rFonts w:ascii="Calibri" w:hAnsi="Calibri" w:cs="Helvetica"/>
          <w:b w:val="0"/>
          <w:sz w:val="24"/>
          <w:szCs w:val="24"/>
        </w:rPr>
      </w:pPr>
      <w:r w:rsidRPr="007D3256">
        <w:rPr>
          <w:rFonts w:ascii="Calibri" w:hAnsi="Calibri" w:cs="Helvetica"/>
          <w:b w:val="0"/>
          <w:sz w:val="24"/>
          <w:szCs w:val="24"/>
        </w:rPr>
        <w:t xml:space="preserve">Although it was still dark when the women started out, the sun had risen when they arrived at the tomb. As they trudged sorrowfully out of Jerusalem's gate, they were worried about the huge stone (Mark 16:3) which had been placed at the tomb's entrance. For the appearance and location of the tomb see on 19:41, 42. But suddenly they saw - probably at a turn in the Path - that the heavy slab had been turned away already; no, not merely turned away but actually removed (lifted out of its groove), so that it was lying flat on the ground. </w:t>
      </w:r>
      <w:r w:rsidR="002F6AE9" w:rsidRPr="002F6AE9">
        <w:rPr>
          <w:rFonts w:ascii="Calibri" w:hAnsi="Calibri" w:cs="Helvetica"/>
          <w:sz w:val="24"/>
          <w:szCs w:val="24"/>
          <w:highlight w:val="yellow"/>
        </w:rPr>
        <w:t>SLIDE</w:t>
      </w:r>
      <w:r w:rsidR="002F6AE9">
        <w:rPr>
          <w:rFonts w:ascii="Calibri" w:hAnsi="Calibri" w:cs="Helvetica"/>
          <w:b w:val="0"/>
          <w:sz w:val="24"/>
          <w:szCs w:val="24"/>
        </w:rPr>
        <w:t xml:space="preserve">: </w:t>
      </w:r>
      <w:r w:rsidRPr="007D3256">
        <w:rPr>
          <w:rFonts w:ascii="Calibri" w:hAnsi="Calibri" w:cs="Helvetica"/>
          <w:b w:val="0"/>
          <w:sz w:val="24"/>
          <w:szCs w:val="24"/>
        </w:rPr>
        <w:t>Nowhere is it stated that this stone had to be removed in order that Jesus might arise from the grave</w:t>
      </w:r>
      <w:r w:rsidR="007D3256" w:rsidRPr="007D3256">
        <w:rPr>
          <w:rFonts w:ascii="Calibri" w:hAnsi="Calibri" w:cs="Helvetica"/>
          <w:b w:val="0"/>
          <w:sz w:val="24"/>
          <w:szCs w:val="24"/>
        </w:rPr>
        <w:t>. Neverthe</w:t>
      </w:r>
      <w:r w:rsidRPr="007D3256">
        <w:rPr>
          <w:rFonts w:ascii="Calibri" w:hAnsi="Calibri" w:cs="Helvetica"/>
          <w:b w:val="0"/>
          <w:sz w:val="24"/>
          <w:szCs w:val="24"/>
        </w:rPr>
        <w:t xml:space="preserve">less, the stone had to be removed. This was necessary for two reasons: </w:t>
      </w:r>
    </w:p>
    <w:p w14:paraId="6589CDC3" w14:textId="77777777" w:rsidR="007D3256" w:rsidRPr="007D3256" w:rsidRDefault="007D3256" w:rsidP="00AA0685">
      <w:pPr>
        <w:widowControl w:val="0"/>
        <w:overflowPunct/>
        <w:textAlignment w:val="auto"/>
        <w:rPr>
          <w:rFonts w:ascii="Calibri" w:hAnsi="Calibri" w:cs="Helvetica"/>
          <w:b w:val="0"/>
          <w:sz w:val="24"/>
          <w:szCs w:val="24"/>
        </w:rPr>
      </w:pPr>
    </w:p>
    <w:p w14:paraId="72A7A54E" w14:textId="77777777" w:rsidR="007D3256" w:rsidRPr="002F6AE9" w:rsidRDefault="00E9009D" w:rsidP="002F6AE9">
      <w:pPr>
        <w:pStyle w:val="ListParagraph"/>
        <w:widowControl w:val="0"/>
        <w:numPr>
          <w:ilvl w:val="0"/>
          <w:numId w:val="17"/>
        </w:numPr>
        <w:overflowPunct/>
        <w:textAlignment w:val="auto"/>
        <w:rPr>
          <w:rFonts w:ascii="Calibri" w:hAnsi="Calibri" w:cs="Helvetica"/>
          <w:b w:val="0"/>
          <w:sz w:val="24"/>
          <w:szCs w:val="24"/>
        </w:rPr>
      </w:pPr>
      <w:r w:rsidRPr="002F6AE9">
        <w:rPr>
          <w:rFonts w:ascii="Calibri" w:hAnsi="Calibri" w:cs="Helvetica"/>
          <w:b w:val="0"/>
          <w:sz w:val="24"/>
          <w:szCs w:val="24"/>
        </w:rPr>
        <w:t xml:space="preserve">In order to indicate that the grave had been conquered, that the </w:t>
      </w:r>
      <w:r w:rsidRPr="002F6AE9">
        <w:rPr>
          <w:rFonts w:ascii="Calibri" w:hAnsi="Calibri" w:cs="Helvetica"/>
          <w:b w:val="0"/>
          <w:sz w:val="24"/>
          <w:szCs w:val="24"/>
          <w:highlight w:val="yellow"/>
          <w:u w:val="single"/>
        </w:rPr>
        <w:t>victory</w:t>
      </w:r>
      <w:r w:rsidRPr="002F6AE9">
        <w:rPr>
          <w:rFonts w:ascii="Calibri" w:hAnsi="Calibri" w:cs="Helvetica"/>
          <w:b w:val="0"/>
          <w:sz w:val="24"/>
          <w:szCs w:val="24"/>
        </w:rPr>
        <w:t xml:space="preserve">had been achieved. </w:t>
      </w:r>
    </w:p>
    <w:p w14:paraId="247D831F" w14:textId="77777777" w:rsidR="00E9009D" w:rsidRPr="002F6AE9" w:rsidRDefault="00E9009D" w:rsidP="002F6AE9">
      <w:pPr>
        <w:pStyle w:val="ListParagraph"/>
        <w:widowControl w:val="0"/>
        <w:numPr>
          <w:ilvl w:val="0"/>
          <w:numId w:val="17"/>
        </w:numPr>
        <w:overflowPunct/>
        <w:textAlignment w:val="auto"/>
        <w:rPr>
          <w:rFonts w:ascii="Calibri" w:hAnsi="Calibri" w:cs="Helvetica"/>
          <w:b w:val="0"/>
          <w:sz w:val="24"/>
          <w:szCs w:val="24"/>
        </w:rPr>
      </w:pPr>
      <w:r w:rsidRPr="002F6AE9">
        <w:rPr>
          <w:rFonts w:ascii="Calibri" w:hAnsi="Calibri" w:cs="Helvetica"/>
          <w:b w:val="0"/>
          <w:sz w:val="24"/>
          <w:szCs w:val="24"/>
        </w:rPr>
        <w:t xml:space="preserve">In order that Peter and John might be able to </w:t>
      </w:r>
      <w:r w:rsidRPr="002F6AE9">
        <w:rPr>
          <w:rFonts w:ascii="Calibri" w:hAnsi="Calibri" w:cs="Helvetica"/>
          <w:b w:val="0"/>
          <w:sz w:val="24"/>
          <w:szCs w:val="24"/>
          <w:highlight w:val="yellow"/>
          <w:u w:val="single"/>
        </w:rPr>
        <w:t>enter</w:t>
      </w:r>
      <w:r w:rsidR="007D3256" w:rsidRPr="002F6AE9">
        <w:rPr>
          <w:rFonts w:ascii="Calibri" w:hAnsi="Calibri" w:cs="Helvetica"/>
          <w:b w:val="0"/>
          <w:sz w:val="24"/>
          <w:szCs w:val="24"/>
        </w:rPr>
        <w:t xml:space="preserve"> (</w:t>
      </w:r>
      <w:r w:rsidRPr="002F6AE9">
        <w:rPr>
          <w:rFonts w:ascii="Calibri" w:hAnsi="Calibri" w:cs="Helvetica"/>
          <w:b w:val="0"/>
          <w:sz w:val="24"/>
          <w:szCs w:val="24"/>
        </w:rPr>
        <w:t>20:6,8), and that everyone might be able to see that the tomb was</w:t>
      </w:r>
      <w:r w:rsidR="007D3256" w:rsidRPr="002F6AE9">
        <w:rPr>
          <w:rFonts w:ascii="Calibri" w:hAnsi="Calibri" w:cs="Helvetica"/>
          <w:b w:val="0"/>
          <w:sz w:val="24"/>
          <w:szCs w:val="24"/>
        </w:rPr>
        <w:t xml:space="preserve"> empty!</w:t>
      </w:r>
    </w:p>
    <w:p w14:paraId="7E1BF162" w14:textId="77777777" w:rsidR="00BD5A30" w:rsidRDefault="00BD5A30" w:rsidP="00AA0685">
      <w:pPr>
        <w:rPr>
          <w:rFonts w:ascii="Calibri" w:hAnsi="Calibri"/>
          <w:b w:val="0"/>
          <w:color w:val="000000"/>
          <w:sz w:val="24"/>
          <w:szCs w:val="24"/>
        </w:rPr>
      </w:pPr>
    </w:p>
    <w:p w14:paraId="1108347D" w14:textId="77777777" w:rsidR="00450062" w:rsidRPr="00450062" w:rsidRDefault="00450062" w:rsidP="00AA0685">
      <w:pPr>
        <w:rPr>
          <w:rFonts w:asciiTheme="minorHAnsi" w:hAnsiTheme="minorHAnsi"/>
          <w:b w:val="0"/>
          <w:sz w:val="24"/>
          <w:szCs w:val="24"/>
        </w:rPr>
      </w:pPr>
      <w:r>
        <w:rPr>
          <w:rFonts w:ascii="Calibri" w:hAnsi="Calibri"/>
          <w:b w:val="0"/>
          <w:color w:val="000000"/>
          <w:sz w:val="24"/>
          <w:szCs w:val="24"/>
        </w:rPr>
        <w:t xml:space="preserve">Peter would later write, </w:t>
      </w:r>
      <w:r w:rsidRPr="00450062">
        <w:rPr>
          <w:rFonts w:asciiTheme="minorHAnsi" w:hAnsiTheme="minorHAnsi"/>
          <w:b w:val="0"/>
          <w:sz w:val="24"/>
          <w:szCs w:val="24"/>
        </w:rPr>
        <w:t>“</w:t>
      </w:r>
      <w:r w:rsidRPr="00450062">
        <w:rPr>
          <w:rFonts w:asciiTheme="minorHAnsi" w:hAnsiTheme="minorHAnsi"/>
          <w:b w:val="0"/>
          <w:i/>
          <w:sz w:val="24"/>
          <w:szCs w:val="24"/>
        </w:rPr>
        <w:t>We did not follow cleverly invented stories when we told you about the power and coming of our Lord Jesus Christ, but we were eyewitnesses of his majesty</w:t>
      </w:r>
      <w:r w:rsidRPr="00450062">
        <w:rPr>
          <w:rFonts w:asciiTheme="minorHAnsi" w:hAnsiTheme="minorHAnsi"/>
          <w:b w:val="0"/>
          <w:sz w:val="24"/>
          <w:szCs w:val="24"/>
        </w:rPr>
        <w:t>” - 2 Pet. 1:16.  </w:t>
      </w:r>
      <w:r w:rsidRPr="00450062">
        <w:rPr>
          <w:rFonts w:asciiTheme="minorHAnsi" w:hAnsiTheme="minorHAnsi"/>
          <w:b w:val="0"/>
          <w:sz w:val="24"/>
          <w:szCs w:val="24"/>
        </w:rPr>
        <w:tab/>
      </w:r>
    </w:p>
    <w:p w14:paraId="02D26ADE" w14:textId="77777777" w:rsidR="00450062" w:rsidRPr="00BD5A30" w:rsidRDefault="00450062" w:rsidP="00AA0685">
      <w:pPr>
        <w:rPr>
          <w:rFonts w:ascii="Calibri" w:hAnsi="Calibri"/>
          <w:b w:val="0"/>
          <w:color w:val="000000"/>
          <w:sz w:val="24"/>
          <w:szCs w:val="24"/>
        </w:rPr>
      </w:pPr>
    </w:p>
    <w:p w14:paraId="5D5A76C0"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w:t>
      </w:r>
      <w:r w:rsidRPr="00BD5A30">
        <w:rPr>
          <w:rFonts w:ascii="Calibri" w:hAnsi="Calibri"/>
          <w:b w:val="0"/>
          <w:color w:val="000000"/>
          <w:sz w:val="24"/>
          <w:szCs w:val="24"/>
        </w:rPr>
        <w:t xml:space="preserve"> Mary </w:t>
      </w:r>
      <w:r w:rsidR="00450062">
        <w:rPr>
          <w:rFonts w:ascii="Calibri" w:hAnsi="Calibri"/>
          <w:b w:val="0"/>
          <w:color w:val="000000"/>
          <w:sz w:val="24"/>
          <w:szCs w:val="24"/>
        </w:rPr>
        <w:t>ran</w:t>
      </w:r>
      <w:r w:rsidRPr="00BD5A30">
        <w:rPr>
          <w:rFonts w:ascii="Calibri" w:hAnsi="Calibri"/>
          <w:b w:val="0"/>
          <w:color w:val="000000"/>
          <w:sz w:val="24"/>
          <w:szCs w:val="24"/>
        </w:rPr>
        <w:t xml:space="preserve"> to find Peter and John, the leaders of the Twelve, and announced that the body was missing from the tomb: “They have taken the Lord.” No identification is given for “they.” </w:t>
      </w:r>
      <w:r w:rsidR="00450062">
        <w:rPr>
          <w:rFonts w:ascii="Calibri" w:hAnsi="Calibri"/>
          <w:b w:val="0"/>
          <w:color w:val="000000"/>
          <w:sz w:val="24"/>
          <w:szCs w:val="24"/>
        </w:rPr>
        <w:t>Most likely this is a</w:t>
      </w:r>
      <w:r w:rsidRPr="00BD5A30">
        <w:rPr>
          <w:rFonts w:ascii="Calibri" w:hAnsi="Calibri"/>
          <w:b w:val="0"/>
          <w:color w:val="000000"/>
          <w:sz w:val="24"/>
          <w:szCs w:val="24"/>
        </w:rPr>
        <w:t xml:space="preserve"> reference to the Jewish hierarchy who had designed Jesus’ death. Mary thought the body had been secretly removed by Jesus’ enemies.</w:t>
      </w:r>
    </w:p>
    <w:p w14:paraId="728A951E" w14:textId="77777777" w:rsidR="00BD5A30" w:rsidRPr="00BD5A30" w:rsidRDefault="00BD5A30" w:rsidP="00AA0685">
      <w:pPr>
        <w:rPr>
          <w:rFonts w:ascii="Calibri" w:hAnsi="Calibri"/>
          <w:b w:val="0"/>
          <w:color w:val="000000"/>
          <w:sz w:val="24"/>
          <w:szCs w:val="24"/>
        </w:rPr>
      </w:pPr>
    </w:p>
    <w:p w14:paraId="498789EC" w14:textId="77777777" w:rsidR="00BD5A30" w:rsidRDefault="00BD5A30" w:rsidP="00AA0685">
      <w:pPr>
        <w:rPr>
          <w:rFonts w:ascii="Calibri" w:hAnsi="Calibri"/>
          <w:b w:val="0"/>
          <w:color w:val="000000"/>
          <w:sz w:val="24"/>
          <w:szCs w:val="24"/>
        </w:rPr>
      </w:pPr>
      <w:r w:rsidRPr="00BD5A30">
        <w:rPr>
          <w:rFonts w:ascii="Calibri" w:hAnsi="Calibri"/>
          <w:color w:val="000000"/>
          <w:sz w:val="24"/>
          <w:szCs w:val="24"/>
        </w:rPr>
        <w:t>3</w:t>
      </w:r>
      <w:r w:rsidR="0023240A">
        <w:rPr>
          <w:rFonts w:ascii="Calibri" w:hAnsi="Calibri"/>
          <w:color w:val="000000"/>
          <w:sz w:val="24"/>
          <w:szCs w:val="24"/>
        </w:rPr>
        <w:t>-4</w:t>
      </w:r>
      <w:r w:rsidRPr="00BD5A30">
        <w:rPr>
          <w:rFonts w:ascii="Calibri" w:hAnsi="Calibri"/>
          <w:b w:val="0"/>
          <w:color w:val="000000"/>
          <w:sz w:val="24"/>
          <w:szCs w:val="24"/>
        </w:rPr>
        <w:t xml:space="preserve"> The quick response of Peter and the other disciple shows that the disciples were not responsible for removing the body. Had they been aware of an official removal, or had some of their own number been involved in a conspiracy, they would not have been so concerned.</w:t>
      </w:r>
    </w:p>
    <w:p w14:paraId="6FC2FD78" w14:textId="77777777" w:rsidR="00680460" w:rsidRDefault="00680460" w:rsidP="00AA0685">
      <w:pPr>
        <w:rPr>
          <w:rFonts w:ascii="Calibri" w:hAnsi="Calibri"/>
          <w:b w:val="0"/>
          <w:color w:val="000000"/>
          <w:sz w:val="24"/>
          <w:szCs w:val="24"/>
        </w:rPr>
      </w:pPr>
    </w:p>
    <w:p w14:paraId="2682E386" w14:textId="77777777" w:rsidR="00680460" w:rsidRPr="008F1FD9" w:rsidRDefault="00680460" w:rsidP="00AA0685">
      <w:pPr>
        <w:rPr>
          <w:rFonts w:ascii="Calibri" w:hAnsi="Calibri"/>
          <w:b w:val="0"/>
          <w:color w:val="000000"/>
          <w:sz w:val="24"/>
          <w:szCs w:val="24"/>
        </w:rPr>
      </w:pPr>
      <w:r w:rsidRPr="008F1FD9">
        <w:rPr>
          <w:rFonts w:ascii="Calibri" w:hAnsi="Calibri"/>
          <w:color w:val="000000"/>
          <w:sz w:val="24"/>
          <w:szCs w:val="24"/>
        </w:rPr>
        <w:t>20:4</w:t>
      </w:r>
      <w:r w:rsidRPr="008F1FD9">
        <w:rPr>
          <w:rFonts w:ascii="Calibri" w:hAnsi="Calibri"/>
          <w:b w:val="0"/>
          <w:color w:val="000000"/>
          <w:sz w:val="24"/>
          <w:szCs w:val="24"/>
        </w:rPr>
        <w:t xml:space="preserve">, </w:t>
      </w:r>
      <w:r w:rsidRPr="008F1FD9">
        <w:rPr>
          <w:rFonts w:ascii="Calibri" w:hAnsi="Calibri"/>
          <w:b w:val="0"/>
          <w:i/>
          <w:color w:val="000000"/>
          <w:sz w:val="24"/>
          <w:szCs w:val="24"/>
        </w:rPr>
        <w:t>“Both were running, but the other disciple outran Peter and reached the tomb first.”</w:t>
      </w:r>
      <w:r w:rsidRPr="008F1FD9">
        <w:rPr>
          <w:rFonts w:ascii="Calibri" w:hAnsi="Calibri"/>
          <w:b w:val="0"/>
          <w:color w:val="000000"/>
          <w:sz w:val="24"/>
          <w:szCs w:val="24"/>
        </w:rPr>
        <w:t xml:space="preserve"> Interesting. Reminds me of when Elijah outran Ahab to Jezreel. Elijah thought a revival was about to break out – lots of adrenaline. See 1 Kings</w:t>
      </w:r>
      <w:r w:rsidR="008F1FD9" w:rsidRPr="008F1FD9">
        <w:rPr>
          <w:rFonts w:ascii="Calibri" w:hAnsi="Calibri"/>
          <w:b w:val="0"/>
          <w:color w:val="000000"/>
          <w:sz w:val="24"/>
          <w:szCs w:val="24"/>
        </w:rPr>
        <w:t xml:space="preserve"> 18:45-46.</w:t>
      </w:r>
    </w:p>
    <w:p w14:paraId="065F5A22" w14:textId="77777777" w:rsidR="00BD5A30" w:rsidRPr="00BD5A30" w:rsidRDefault="00BD5A30" w:rsidP="00AA0685">
      <w:pPr>
        <w:rPr>
          <w:rFonts w:ascii="Calibri" w:hAnsi="Calibri"/>
          <w:b w:val="0"/>
          <w:color w:val="000000"/>
          <w:sz w:val="24"/>
          <w:szCs w:val="24"/>
        </w:rPr>
      </w:pPr>
    </w:p>
    <w:p w14:paraId="131184A6"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5</w:t>
      </w:r>
      <w:r w:rsidR="00CE28F6">
        <w:rPr>
          <w:rFonts w:ascii="Calibri" w:hAnsi="Calibri"/>
          <w:b w:val="0"/>
          <w:color w:val="000000"/>
          <w:sz w:val="24"/>
          <w:szCs w:val="24"/>
        </w:rPr>
        <w:t xml:space="preserve">Why didn’t John enter the tomb? </w:t>
      </w:r>
      <w:r w:rsidRPr="00BD5A30">
        <w:rPr>
          <w:rFonts w:ascii="Calibri" w:hAnsi="Calibri"/>
          <w:b w:val="0"/>
          <w:color w:val="000000"/>
          <w:sz w:val="24"/>
          <w:szCs w:val="24"/>
        </w:rPr>
        <w:t xml:space="preserve">Having seen that the graveclothes were still within, </w:t>
      </w:r>
      <w:r w:rsidR="008F1FD9">
        <w:rPr>
          <w:rFonts w:ascii="Calibri" w:hAnsi="Calibri"/>
          <w:b w:val="0"/>
          <w:color w:val="000000"/>
          <w:sz w:val="24"/>
          <w:szCs w:val="24"/>
        </w:rPr>
        <w:t>he</w:t>
      </w:r>
      <w:r w:rsidRPr="00BD5A30">
        <w:rPr>
          <w:rFonts w:ascii="Calibri" w:hAnsi="Calibri"/>
          <w:b w:val="0"/>
          <w:color w:val="000000"/>
          <w:sz w:val="24"/>
          <w:szCs w:val="24"/>
        </w:rPr>
        <w:t xml:space="preserve"> probably concluded that the body was also there and so refrained from entering. Either he felt that he should not enter the tomb out of respect for the dead, or else he feared the ceremonial defilement of touching a corpse.</w:t>
      </w:r>
    </w:p>
    <w:p w14:paraId="221A93EC" w14:textId="77777777" w:rsidR="00BD5A30" w:rsidRPr="00BD5A30" w:rsidRDefault="00BD5A30" w:rsidP="00AA0685">
      <w:pPr>
        <w:rPr>
          <w:rFonts w:ascii="Calibri" w:hAnsi="Calibri"/>
          <w:b w:val="0"/>
          <w:color w:val="000000"/>
          <w:sz w:val="24"/>
          <w:szCs w:val="24"/>
        </w:rPr>
      </w:pPr>
    </w:p>
    <w:p w14:paraId="70A98060"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6-7</w:t>
      </w:r>
      <w:r w:rsidRPr="00BD5A30">
        <w:rPr>
          <w:rFonts w:ascii="Calibri" w:hAnsi="Calibri"/>
          <w:b w:val="0"/>
          <w:color w:val="000000"/>
          <w:sz w:val="24"/>
          <w:szCs w:val="24"/>
        </w:rPr>
        <w:t xml:space="preserve"> Peter, who by this time had overtaken his partner, had no such inhibitions. He entered directly into the tomb. He also saw the graveclothes and observed that the headcloth was not lying with the other pieces but was rolled up in a place by itself. Peter must have been wondering why the graveclothes were left in this position if the body had been stolen. A robber would not have left them in good order. He would have stripped the body completely, leaving the clothing in a disorderly heap; or he would have taken the body, graveclothes and all.</w:t>
      </w:r>
    </w:p>
    <w:p w14:paraId="31AED332" w14:textId="77777777" w:rsidR="00BD5A30" w:rsidRPr="00BD5A30" w:rsidRDefault="00BD5A30" w:rsidP="00AA0685">
      <w:pPr>
        <w:rPr>
          <w:rFonts w:ascii="Calibri" w:hAnsi="Calibri"/>
          <w:b w:val="0"/>
          <w:color w:val="000000"/>
          <w:sz w:val="24"/>
          <w:szCs w:val="24"/>
        </w:rPr>
      </w:pPr>
    </w:p>
    <w:p w14:paraId="1AE8E36F" w14:textId="77777777" w:rsidR="00BD5A30" w:rsidRDefault="00BD5A30" w:rsidP="00AA0685">
      <w:pPr>
        <w:rPr>
          <w:rFonts w:ascii="Calibri" w:hAnsi="Calibri"/>
          <w:b w:val="0"/>
          <w:color w:val="000000"/>
          <w:sz w:val="24"/>
          <w:szCs w:val="24"/>
        </w:rPr>
      </w:pPr>
      <w:r w:rsidRPr="00BD5A30">
        <w:rPr>
          <w:rFonts w:ascii="Calibri" w:hAnsi="Calibri"/>
          <w:color w:val="000000"/>
          <w:sz w:val="24"/>
          <w:szCs w:val="24"/>
        </w:rPr>
        <w:t>8</w:t>
      </w:r>
      <w:r w:rsidRPr="00BD5A30">
        <w:rPr>
          <w:rFonts w:ascii="Calibri" w:hAnsi="Calibri"/>
          <w:b w:val="0"/>
          <w:color w:val="000000"/>
          <w:sz w:val="24"/>
          <w:szCs w:val="24"/>
        </w:rPr>
        <w:t xml:space="preserve"> At this point, the “other disciple” summoned up courage to enter the tomb, perhaps wondering what had reduced Peter to silence. </w:t>
      </w:r>
      <w:r w:rsidR="000F7480">
        <w:rPr>
          <w:rFonts w:ascii="Calibri" w:hAnsi="Calibri"/>
          <w:b w:val="0"/>
          <w:color w:val="000000"/>
          <w:sz w:val="24"/>
          <w:szCs w:val="24"/>
        </w:rPr>
        <w:t>John</w:t>
      </w:r>
      <w:r w:rsidRPr="00BD5A30">
        <w:rPr>
          <w:rFonts w:ascii="Calibri" w:hAnsi="Calibri"/>
          <w:b w:val="0"/>
          <w:color w:val="000000"/>
          <w:sz w:val="24"/>
          <w:szCs w:val="24"/>
        </w:rPr>
        <w:t xml:space="preserve"> saw the meaning of the empty graveclothes and “believed.” The unique phenomenon of the graveclothes looking as if the body were in them when no body was there undoubtedly rec</w:t>
      </w:r>
      <w:r w:rsidR="004F424C">
        <w:rPr>
          <w:rFonts w:ascii="Calibri" w:hAnsi="Calibri"/>
          <w:b w:val="0"/>
          <w:color w:val="000000"/>
          <w:sz w:val="24"/>
          <w:szCs w:val="24"/>
        </w:rPr>
        <w:t>alled Jesus’ previous words (See</w:t>
      </w:r>
      <w:r w:rsidRPr="00BD5A30">
        <w:rPr>
          <w:rFonts w:ascii="Calibri" w:hAnsi="Calibri"/>
          <w:b w:val="0"/>
          <w:color w:val="000000"/>
          <w:sz w:val="24"/>
          <w:szCs w:val="24"/>
        </w:rPr>
        <w:t xml:space="preserve"> John 2:22; 11:25; 16:22).</w:t>
      </w:r>
    </w:p>
    <w:p w14:paraId="7369CAA0" w14:textId="77777777" w:rsidR="004F424C" w:rsidRDefault="004F424C" w:rsidP="00AA0685">
      <w:pPr>
        <w:rPr>
          <w:rFonts w:ascii="Calibri" w:hAnsi="Calibri"/>
          <w:b w:val="0"/>
          <w:color w:val="000000"/>
          <w:sz w:val="24"/>
          <w:szCs w:val="24"/>
        </w:rPr>
      </w:pPr>
    </w:p>
    <w:p w14:paraId="3C8F49E5" w14:textId="77777777" w:rsidR="004F424C" w:rsidRPr="001F0029" w:rsidRDefault="004F424C" w:rsidP="00AA0685">
      <w:pPr>
        <w:overflowPunct/>
        <w:autoSpaceDE/>
        <w:autoSpaceDN/>
        <w:adjustRightInd/>
        <w:textAlignment w:val="auto"/>
        <w:rPr>
          <w:rFonts w:ascii="Calibri" w:eastAsia="MS Mincho" w:hAnsi="Calibri"/>
          <w:b w:val="0"/>
          <w:i/>
          <w:sz w:val="24"/>
          <w:szCs w:val="24"/>
          <w:lang w:eastAsia="ja-JP"/>
        </w:rPr>
      </w:pPr>
      <w:r w:rsidRPr="001F0029">
        <w:rPr>
          <w:rFonts w:ascii="Calibri" w:eastAsia="MS Mincho" w:hAnsi="Calibri"/>
          <w:b w:val="0"/>
          <w:sz w:val="24"/>
          <w:szCs w:val="24"/>
          <w:lang w:eastAsia="ja-JP"/>
        </w:rPr>
        <w:t xml:space="preserve">John 2:19, 22, </w:t>
      </w:r>
      <w:r w:rsidRPr="001F0029">
        <w:rPr>
          <w:rFonts w:ascii="Calibri" w:eastAsia="MS Mincho" w:hAnsi="Calibri"/>
          <w:b w:val="0"/>
          <w:i/>
          <w:sz w:val="24"/>
          <w:szCs w:val="24"/>
          <w:lang w:eastAsia="ja-JP"/>
        </w:rPr>
        <w:t xml:space="preserve">Jesus answered them, “Destroy this temple, and I will raise it again in three days.”After he was raised from the dead, his disciples recalled what he had said. Then they believed the Scripture and the words that Jesus had spoken. </w:t>
      </w:r>
    </w:p>
    <w:p w14:paraId="6012B413" w14:textId="77777777" w:rsidR="00BD5A30" w:rsidRPr="00BD5A30" w:rsidRDefault="00BD5A30" w:rsidP="00AA0685">
      <w:pPr>
        <w:rPr>
          <w:rFonts w:ascii="Calibri" w:hAnsi="Calibri"/>
          <w:b w:val="0"/>
          <w:color w:val="000000"/>
          <w:sz w:val="24"/>
          <w:szCs w:val="24"/>
        </w:rPr>
      </w:pPr>
    </w:p>
    <w:p w14:paraId="48932D98" w14:textId="77777777" w:rsidR="007D3256" w:rsidRDefault="00E9009D" w:rsidP="00AA0685">
      <w:pPr>
        <w:rPr>
          <w:rFonts w:ascii="Calibri" w:hAnsi="Calibri"/>
          <w:b w:val="0"/>
          <w:color w:val="000000"/>
          <w:sz w:val="24"/>
          <w:szCs w:val="24"/>
        </w:rPr>
      </w:pPr>
      <w:r>
        <w:rPr>
          <w:rFonts w:ascii="Calibri" w:hAnsi="Calibri"/>
          <w:b w:val="0"/>
          <w:color w:val="000000"/>
          <w:sz w:val="24"/>
          <w:szCs w:val="24"/>
        </w:rPr>
        <w:t>One commentator writes, “</w:t>
      </w:r>
      <w:r w:rsidRPr="00E9009D">
        <w:rPr>
          <w:rFonts w:ascii="Calibri" w:hAnsi="Calibri"/>
          <w:b w:val="0"/>
          <w:color w:val="000000"/>
          <w:sz w:val="24"/>
          <w:szCs w:val="24"/>
        </w:rPr>
        <w:t xml:space="preserve">Only </w:t>
      </w:r>
      <w:r w:rsidR="0054760C">
        <w:rPr>
          <w:rFonts w:ascii="Calibri" w:hAnsi="Calibri"/>
          <w:b w:val="0"/>
          <w:color w:val="000000"/>
          <w:sz w:val="24"/>
          <w:szCs w:val="24"/>
        </w:rPr>
        <w:t>(</w:t>
      </w:r>
      <w:r w:rsidR="0054760C" w:rsidRPr="0054760C">
        <w:rPr>
          <w:rFonts w:ascii="Calibri" w:hAnsi="Calibri"/>
          <w:color w:val="000000"/>
          <w:sz w:val="24"/>
          <w:szCs w:val="24"/>
          <w:highlight w:val="yellow"/>
        </w:rPr>
        <w:t>SLIDE</w:t>
      </w:r>
      <w:r w:rsidR="0054760C">
        <w:rPr>
          <w:rFonts w:ascii="Calibri" w:hAnsi="Calibri"/>
          <w:b w:val="0"/>
          <w:color w:val="000000"/>
          <w:sz w:val="24"/>
          <w:szCs w:val="24"/>
        </w:rPr>
        <w:t xml:space="preserve">) </w:t>
      </w:r>
      <w:r w:rsidRPr="00E9009D">
        <w:rPr>
          <w:rFonts w:ascii="Calibri" w:hAnsi="Calibri"/>
          <w:b w:val="0"/>
          <w:color w:val="000000"/>
          <w:sz w:val="24"/>
          <w:szCs w:val="24"/>
        </w:rPr>
        <w:t>three possible conclusions could have</w:t>
      </w:r>
      <w:r w:rsidR="00210190">
        <w:rPr>
          <w:rFonts w:ascii="Calibri" w:hAnsi="Calibri"/>
          <w:b w:val="0"/>
          <w:color w:val="000000"/>
          <w:sz w:val="24"/>
          <w:szCs w:val="24"/>
        </w:rPr>
        <w:t>emptied the</w:t>
      </w:r>
      <w:r w:rsidRPr="00E9009D">
        <w:rPr>
          <w:rFonts w:ascii="Calibri" w:hAnsi="Calibri"/>
          <w:b w:val="0"/>
          <w:color w:val="000000"/>
          <w:sz w:val="24"/>
          <w:szCs w:val="24"/>
        </w:rPr>
        <w:t xml:space="preserve"> tomb. </w:t>
      </w:r>
    </w:p>
    <w:p w14:paraId="51490140" w14:textId="77777777" w:rsidR="007D3256" w:rsidRDefault="007D3256" w:rsidP="00AA0685">
      <w:pPr>
        <w:rPr>
          <w:rFonts w:ascii="Calibri" w:hAnsi="Calibri"/>
          <w:b w:val="0"/>
          <w:color w:val="000000"/>
          <w:sz w:val="24"/>
          <w:szCs w:val="24"/>
        </w:rPr>
      </w:pPr>
    </w:p>
    <w:p w14:paraId="78C1D6B4" w14:textId="77777777" w:rsidR="00C55340" w:rsidRPr="002F6AE9" w:rsidRDefault="00E9009D" w:rsidP="002F6AE9">
      <w:pPr>
        <w:pStyle w:val="ListParagraph"/>
        <w:numPr>
          <w:ilvl w:val="0"/>
          <w:numId w:val="18"/>
        </w:numPr>
        <w:rPr>
          <w:rFonts w:ascii="Calibri" w:hAnsi="Calibri"/>
          <w:b w:val="0"/>
          <w:color w:val="000000"/>
          <w:sz w:val="24"/>
          <w:szCs w:val="24"/>
        </w:rPr>
      </w:pPr>
      <w:r w:rsidRPr="002F6AE9">
        <w:rPr>
          <w:rFonts w:ascii="Calibri" w:hAnsi="Calibri"/>
          <w:b w:val="0"/>
          <w:color w:val="000000"/>
          <w:sz w:val="24"/>
          <w:szCs w:val="24"/>
        </w:rPr>
        <w:t xml:space="preserve">First, Jesus could have left of His </w:t>
      </w:r>
      <w:r w:rsidR="007D3256" w:rsidRPr="002F6AE9">
        <w:rPr>
          <w:rFonts w:ascii="Calibri" w:hAnsi="Calibri"/>
          <w:b w:val="0"/>
          <w:color w:val="000000"/>
          <w:sz w:val="24"/>
          <w:szCs w:val="24"/>
        </w:rPr>
        <w:t xml:space="preserve">own </w:t>
      </w:r>
      <w:r w:rsidR="007D3256" w:rsidRPr="002F6AE9">
        <w:rPr>
          <w:rFonts w:ascii="Calibri" w:hAnsi="Calibri"/>
          <w:b w:val="0"/>
          <w:color w:val="000000"/>
          <w:sz w:val="24"/>
          <w:szCs w:val="24"/>
          <w:highlight w:val="yellow"/>
          <w:u w:val="single"/>
        </w:rPr>
        <w:t>account</w:t>
      </w:r>
      <w:r w:rsidR="007D3256" w:rsidRPr="002F6AE9">
        <w:rPr>
          <w:rFonts w:ascii="Calibri" w:hAnsi="Calibri"/>
          <w:b w:val="0"/>
          <w:color w:val="000000"/>
          <w:sz w:val="24"/>
          <w:szCs w:val="24"/>
        </w:rPr>
        <w:t xml:space="preserve">. But </w:t>
      </w:r>
      <w:r w:rsidRPr="002F6AE9">
        <w:rPr>
          <w:rFonts w:ascii="Calibri" w:hAnsi="Calibri"/>
          <w:b w:val="0"/>
          <w:color w:val="000000"/>
          <w:sz w:val="24"/>
          <w:szCs w:val="24"/>
        </w:rPr>
        <w:t>this would be impossible if He was still dead.</w:t>
      </w:r>
    </w:p>
    <w:p w14:paraId="3F56AB28" w14:textId="77777777" w:rsidR="000F7480" w:rsidRPr="00C55340" w:rsidRDefault="000F7480" w:rsidP="002F6AE9">
      <w:pPr>
        <w:pStyle w:val="ListParagraph"/>
        <w:ind w:left="360"/>
        <w:rPr>
          <w:rFonts w:ascii="Calibri" w:hAnsi="Calibri"/>
          <w:b w:val="0"/>
          <w:color w:val="000000"/>
          <w:sz w:val="24"/>
          <w:szCs w:val="24"/>
        </w:rPr>
      </w:pPr>
    </w:p>
    <w:p w14:paraId="7AF0E96E" w14:textId="77777777" w:rsidR="00C55340" w:rsidRPr="002F6AE9" w:rsidRDefault="007D3256" w:rsidP="002F6AE9">
      <w:pPr>
        <w:pStyle w:val="ListParagraph"/>
        <w:numPr>
          <w:ilvl w:val="0"/>
          <w:numId w:val="18"/>
        </w:numPr>
        <w:rPr>
          <w:rFonts w:ascii="Calibri" w:hAnsi="Calibri"/>
          <w:b w:val="0"/>
          <w:color w:val="000000"/>
          <w:sz w:val="24"/>
          <w:szCs w:val="24"/>
        </w:rPr>
      </w:pPr>
      <w:r w:rsidRPr="002F6AE9">
        <w:rPr>
          <w:rFonts w:ascii="Calibri" w:hAnsi="Calibri"/>
          <w:b w:val="0"/>
          <w:color w:val="000000"/>
          <w:sz w:val="24"/>
          <w:szCs w:val="24"/>
        </w:rPr>
        <w:t xml:space="preserve">Second, the body </w:t>
      </w:r>
      <w:r w:rsidR="00E9009D" w:rsidRPr="002F6AE9">
        <w:rPr>
          <w:rFonts w:ascii="Calibri" w:hAnsi="Calibri"/>
          <w:b w:val="0"/>
          <w:color w:val="000000"/>
          <w:sz w:val="24"/>
          <w:szCs w:val="24"/>
        </w:rPr>
        <w:t xml:space="preserve">could have been taken out by </w:t>
      </w:r>
      <w:r w:rsidR="00E9009D" w:rsidRPr="002F6AE9">
        <w:rPr>
          <w:rFonts w:ascii="Calibri" w:hAnsi="Calibri"/>
          <w:b w:val="0"/>
          <w:color w:val="000000"/>
          <w:sz w:val="24"/>
          <w:szCs w:val="24"/>
          <w:highlight w:val="yellow"/>
          <w:u w:val="single"/>
        </w:rPr>
        <w:t>human hands</w:t>
      </w:r>
      <w:r w:rsidR="00E9009D" w:rsidRPr="002F6AE9">
        <w:rPr>
          <w:rFonts w:ascii="Calibri" w:hAnsi="Calibri"/>
          <w:b w:val="0"/>
          <w:color w:val="000000"/>
          <w:sz w:val="24"/>
          <w:szCs w:val="24"/>
        </w:rPr>
        <w:t>, e</w:t>
      </w:r>
      <w:r w:rsidRPr="002F6AE9">
        <w:rPr>
          <w:rFonts w:ascii="Calibri" w:hAnsi="Calibri"/>
          <w:b w:val="0"/>
          <w:color w:val="000000"/>
          <w:sz w:val="24"/>
          <w:szCs w:val="24"/>
        </w:rPr>
        <w:t>ither those of His</w:t>
      </w:r>
      <w:r w:rsidR="00E9009D" w:rsidRPr="002F6AE9">
        <w:rPr>
          <w:rFonts w:ascii="Calibri" w:hAnsi="Calibri"/>
          <w:b w:val="0"/>
          <w:color w:val="000000"/>
          <w:sz w:val="24"/>
          <w:szCs w:val="24"/>
        </w:rPr>
        <w:t xml:space="preserve"> friends or of His enemies. If by enemies, what c</w:t>
      </w:r>
      <w:r w:rsidRPr="002F6AE9">
        <w:rPr>
          <w:rFonts w:ascii="Calibri" w:hAnsi="Calibri"/>
          <w:b w:val="0"/>
          <w:color w:val="000000"/>
          <w:sz w:val="24"/>
          <w:szCs w:val="24"/>
        </w:rPr>
        <w:t>ould their motive</w:t>
      </w:r>
      <w:r w:rsidR="00E9009D" w:rsidRPr="002F6AE9">
        <w:rPr>
          <w:rFonts w:ascii="Calibri" w:hAnsi="Calibri"/>
          <w:b w:val="0"/>
          <w:color w:val="000000"/>
          <w:sz w:val="24"/>
          <w:szCs w:val="24"/>
        </w:rPr>
        <w:t xml:space="preserve"> have been? A</w:t>
      </w:r>
      <w:r w:rsidRPr="002F6AE9">
        <w:rPr>
          <w:rFonts w:ascii="Calibri" w:hAnsi="Calibri"/>
          <w:b w:val="0"/>
          <w:color w:val="000000"/>
          <w:sz w:val="24"/>
          <w:szCs w:val="24"/>
        </w:rPr>
        <w:t>nd if that were true, why did they remain silent</w:t>
      </w:r>
      <w:r w:rsidR="00E9009D" w:rsidRPr="002F6AE9">
        <w:rPr>
          <w:rFonts w:ascii="Calibri" w:hAnsi="Calibri"/>
          <w:b w:val="0"/>
          <w:color w:val="000000"/>
          <w:sz w:val="24"/>
          <w:szCs w:val="24"/>
        </w:rPr>
        <w:t xml:space="preserve"> when the preaching of Christ's Resurrection</w:t>
      </w:r>
      <w:r w:rsidRPr="002F6AE9">
        <w:rPr>
          <w:rFonts w:ascii="Calibri" w:hAnsi="Calibri"/>
          <w:b w:val="0"/>
          <w:color w:val="000000"/>
          <w:sz w:val="24"/>
          <w:szCs w:val="24"/>
        </w:rPr>
        <w:t xml:space="preserve"> hit the streets?</w:t>
      </w:r>
      <w:r w:rsidR="00E9009D" w:rsidRPr="002F6AE9">
        <w:rPr>
          <w:rFonts w:ascii="Calibri" w:hAnsi="Calibri"/>
          <w:b w:val="0"/>
          <w:color w:val="000000"/>
          <w:sz w:val="24"/>
          <w:szCs w:val="24"/>
        </w:rPr>
        <w:t xml:space="preserve"> They merely would have had to produce </w:t>
      </w:r>
      <w:r w:rsidR="00C55340" w:rsidRPr="002F6AE9">
        <w:rPr>
          <w:rFonts w:ascii="Calibri" w:hAnsi="Calibri"/>
          <w:b w:val="0"/>
          <w:color w:val="000000"/>
          <w:sz w:val="24"/>
          <w:szCs w:val="24"/>
        </w:rPr>
        <w:t xml:space="preserve">the body to nip that </w:t>
      </w:r>
      <w:r w:rsidR="00E9009D" w:rsidRPr="002F6AE9">
        <w:rPr>
          <w:rFonts w:ascii="Calibri" w:hAnsi="Calibri"/>
          <w:b w:val="0"/>
          <w:color w:val="000000"/>
          <w:sz w:val="24"/>
          <w:szCs w:val="24"/>
        </w:rPr>
        <w:t>rumor in the bu</w:t>
      </w:r>
      <w:r w:rsidR="00C55340" w:rsidRPr="002F6AE9">
        <w:rPr>
          <w:rFonts w:ascii="Calibri" w:hAnsi="Calibri"/>
          <w:b w:val="0"/>
          <w:color w:val="000000"/>
          <w:sz w:val="24"/>
          <w:szCs w:val="24"/>
        </w:rPr>
        <w:t xml:space="preserve">d. If the body was taken by friends, how would </w:t>
      </w:r>
      <w:r w:rsidR="00E9009D" w:rsidRPr="002F6AE9">
        <w:rPr>
          <w:rFonts w:ascii="Calibri" w:hAnsi="Calibri"/>
          <w:b w:val="0"/>
          <w:color w:val="000000"/>
          <w:sz w:val="24"/>
          <w:szCs w:val="24"/>
        </w:rPr>
        <w:t>they have s</w:t>
      </w:r>
      <w:r w:rsidR="00C55340" w:rsidRPr="002F6AE9">
        <w:rPr>
          <w:rFonts w:ascii="Calibri" w:hAnsi="Calibri"/>
          <w:b w:val="0"/>
          <w:color w:val="000000"/>
          <w:sz w:val="24"/>
          <w:szCs w:val="24"/>
        </w:rPr>
        <w:t>lipped by the guards? Furthermore, it’s incompre</w:t>
      </w:r>
      <w:r w:rsidR="00E9009D" w:rsidRPr="002F6AE9">
        <w:rPr>
          <w:rFonts w:ascii="Calibri" w:hAnsi="Calibri"/>
          <w:b w:val="0"/>
          <w:color w:val="000000"/>
          <w:sz w:val="24"/>
          <w:szCs w:val="24"/>
        </w:rPr>
        <w:t>hensible that those friends would die for the cau</w:t>
      </w:r>
      <w:r w:rsidR="00C55340" w:rsidRPr="002F6AE9">
        <w:rPr>
          <w:rFonts w:ascii="Calibri" w:hAnsi="Calibri"/>
          <w:b w:val="0"/>
          <w:color w:val="000000"/>
          <w:sz w:val="24"/>
          <w:szCs w:val="24"/>
        </w:rPr>
        <w:t xml:space="preserve">se of Christ – as </w:t>
      </w:r>
      <w:r w:rsidR="00E9009D" w:rsidRPr="002F6AE9">
        <w:rPr>
          <w:rFonts w:ascii="Calibri" w:hAnsi="Calibri"/>
          <w:b w:val="0"/>
          <w:color w:val="000000"/>
          <w:sz w:val="24"/>
          <w:szCs w:val="24"/>
        </w:rPr>
        <w:t>all of them, with the possible e</w:t>
      </w:r>
      <w:r w:rsidR="00C55340" w:rsidRPr="002F6AE9">
        <w:rPr>
          <w:rFonts w:ascii="Calibri" w:hAnsi="Calibri"/>
          <w:b w:val="0"/>
          <w:color w:val="000000"/>
          <w:sz w:val="24"/>
          <w:szCs w:val="24"/>
        </w:rPr>
        <w:t xml:space="preserve">xception of John, were to do - </w:t>
      </w:r>
      <w:r w:rsidR="00E9009D" w:rsidRPr="002F6AE9">
        <w:rPr>
          <w:rFonts w:ascii="Calibri" w:hAnsi="Calibri"/>
          <w:b w:val="0"/>
          <w:color w:val="000000"/>
          <w:sz w:val="24"/>
          <w:szCs w:val="24"/>
        </w:rPr>
        <w:t xml:space="preserve">if it were all a lie. </w:t>
      </w:r>
    </w:p>
    <w:p w14:paraId="0738213E" w14:textId="77777777" w:rsidR="000F7480" w:rsidRPr="000F7480" w:rsidRDefault="000F7480" w:rsidP="002F6AE9">
      <w:pPr>
        <w:rPr>
          <w:rFonts w:ascii="Calibri" w:hAnsi="Calibri"/>
          <w:b w:val="0"/>
          <w:color w:val="000000"/>
          <w:sz w:val="24"/>
          <w:szCs w:val="24"/>
        </w:rPr>
      </w:pPr>
    </w:p>
    <w:p w14:paraId="0F5FF9CE" w14:textId="77777777" w:rsidR="00BD5A30" w:rsidRPr="002F6AE9" w:rsidRDefault="00E9009D" w:rsidP="002F6AE9">
      <w:pPr>
        <w:pStyle w:val="ListParagraph"/>
        <w:numPr>
          <w:ilvl w:val="0"/>
          <w:numId w:val="18"/>
        </w:numPr>
        <w:rPr>
          <w:rFonts w:ascii="Calibri" w:hAnsi="Calibri"/>
          <w:b w:val="0"/>
          <w:color w:val="000000"/>
          <w:sz w:val="24"/>
          <w:szCs w:val="24"/>
        </w:rPr>
      </w:pPr>
      <w:r w:rsidRPr="002F6AE9">
        <w:rPr>
          <w:rFonts w:ascii="Calibri" w:hAnsi="Calibri"/>
          <w:b w:val="0"/>
          <w:color w:val="000000"/>
          <w:sz w:val="24"/>
          <w:szCs w:val="24"/>
        </w:rPr>
        <w:t>The third conclusion seems</w:t>
      </w:r>
      <w:r w:rsidR="00C55340" w:rsidRPr="002F6AE9">
        <w:rPr>
          <w:rFonts w:ascii="Calibri" w:hAnsi="Calibri"/>
          <w:b w:val="0"/>
          <w:color w:val="000000"/>
          <w:sz w:val="24"/>
          <w:szCs w:val="24"/>
        </w:rPr>
        <w:t xml:space="preserve"> to</w:t>
      </w:r>
      <w:r w:rsidR="000F7480" w:rsidRPr="002F6AE9">
        <w:rPr>
          <w:rFonts w:ascii="Calibri" w:hAnsi="Calibri"/>
          <w:b w:val="0"/>
          <w:color w:val="000000"/>
          <w:sz w:val="24"/>
          <w:szCs w:val="24"/>
        </w:rPr>
        <w:t xml:space="preserve"> be the only intelligent option</w:t>
      </w:r>
      <w:r w:rsidRPr="002F6AE9">
        <w:rPr>
          <w:rFonts w:ascii="Calibri" w:hAnsi="Calibri"/>
          <w:b w:val="0"/>
          <w:color w:val="000000"/>
          <w:sz w:val="24"/>
          <w:szCs w:val="24"/>
        </w:rPr>
        <w:t xml:space="preserve">: the body left by </w:t>
      </w:r>
      <w:r w:rsidRPr="002F6AE9">
        <w:rPr>
          <w:rFonts w:ascii="Calibri" w:hAnsi="Calibri"/>
          <w:b w:val="0"/>
          <w:color w:val="000000"/>
          <w:sz w:val="24"/>
          <w:szCs w:val="24"/>
          <w:highlight w:val="yellow"/>
          <w:u w:val="single"/>
        </w:rPr>
        <w:t>supernatu</w:t>
      </w:r>
      <w:r w:rsidR="00C55340" w:rsidRPr="002F6AE9">
        <w:rPr>
          <w:rFonts w:ascii="Calibri" w:hAnsi="Calibri"/>
          <w:b w:val="0"/>
          <w:color w:val="000000"/>
          <w:sz w:val="24"/>
          <w:szCs w:val="24"/>
          <w:highlight w:val="yellow"/>
          <w:u w:val="single"/>
        </w:rPr>
        <w:t>ral</w:t>
      </w:r>
      <w:r w:rsidR="00C55340" w:rsidRPr="002F6AE9">
        <w:rPr>
          <w:rFonts w:ascii="Calibri" w:hAnsi="Calibri"/>
          <w:b w:val="0"/>
          <w:color w:val="000000"/>
          <w:sz w:val="24"/>
          <w:szCs w:val="24"/>
        </w:rPr>
        <w:t xml:space="preserve"> means… a </w:t>
      </w:r>
      <w:r w:rsidRPr="002F6AE9">
        <w:rPr>
          <w:rFonts w:ascii="Calibri" w:hAnsi="Calibri"/>
          <w:b w:val="0"/>
          <w:color w:val="000000"/>
          <w:sz w:val="24"/>
          <w:szCs w:val="24"/>
        </w:rPr>
        <w:t>miracle.</w:t>
      </w:r>
    </w:p>
    <w:p w14:paraId="6FFF02BD" w14:textId="77777777" w:rsidR="000F7480" w:rsidRPr="00C55340" w:rsidRDefault="000F7480" w:rsidP="000F7480">
      <w:pPr>
        <w:pStyle w:val="ListParagraph"/>
        <w:rPr>
          <w:rFonts w:ascii="Calibri" w:hAnsi="Calibri"/>
          <w:b w:val="0"/>
          <w:color w:val="000000"/>
          <w:sz w:val="24"/>
          <w:szCs w:val="24"/>
        </w:rPr>
      </w:pPr>
    </w:p>
    <w:p w14:paraId="251901A0" w14:textId="77777777" w:rsidR="00BD5A30" w:rsidRPr="000A4340" w:rsidRDefault="00BD5A30" w:rsidP="00AA0685">
      <w:pPr>
        <w:rPr>
          <w:rFonts w:ascii="Calibri" w:hAnsi="Calibri"/>
          <w:color w:val="000000"/>
          <w:sz w:val="28"/>
          <w:szCs w:val="28"/>
        </w:rPr>
      </w:pPr>
      <w:r w:rsidRPr="00C55340">
        <w:rPr>
          <w:rFonts w:ascii="Calibri" w:hAnsi="Calibri"/>
          <w:color w:val="000000"/>
          <w:sz w:val="28"/>
          <w:szCs w:val="28"/>
        </w:rPr>
        <w:t>Mary Magdalene(20:10-18)</w:t>
      </w:r>
    </w:p>
    <w:p w14:paraId="4B601F6E" w14:textId="77777777" w:rsidR="00BD5A30" w:rsidRPr="00BD5A30" w:rsidRDefault="00BD5A30" w:rsidP="00AA0685">
      <w:pPr>
        <w:rPr>
          <w:rFonts w:ascii="Calibri" w:hAnsi="Calibri"/>
          <w:b w:val="0"/>
          <w:color w:val="000000"/>
          <w:sz w:val="24"/>
          <w:szCs w:val="24"/>
        </w:rPr>
      </w:pPr>
    </w:p>
    <w:p w14:paraId="41A2A3AA" w14:textId="77777777" w:rsidR="00BD5A30" w:rsidRDefault="00BD5A30" w:rsidP="00AA0685">
      <w:pPr>
        <w:rPr>
          <w:rFonts w:ascii="Calibri" w:hAnsi="Calibri"/>
          <w:b w:val="0"/>
          <w:color w:val="000000"/>
          <w:sz w:val="24"/>
          <w:szCs w:val="24"/>
        </w:rPr>
      </w:pPr>
      <w:r w:rsidRPr="00BD5A30">
        <w:rPr>
          <w:rFonts w:ascii="Calibri" w:hAnsi="Calibri"/>
          <w:color w:val="000000"/>
          <w:sz w:val="24"/>
          <w:szCs w:val="24"/>
        </w:rPr>
        <w:t>11</w:t>
      </w:r>
      <w:r w:rsidRPr="00BD5A30">
        <w:rPr>
          <w:rFonts w:ascii="Calibri" w:hAnsi="Calibri"/>
          <w:b w:val="0"/>
          <w:color w:val="000000"/>
          <w:sz w:val="24"/>
          <w:szCs w:val="24"/>
        </w:rPr>
        <w:t xml:space="preserve"> Mary Magdalene had returned to the tomb and stood outside, </w:t>
      </w:r>
      <w:r w:rsidR="000A4340">
        <w:rPr>
          <w:rFonts w:ascii="Calibri" w:hAnsi="Calibri"/>
          <w:b w:val="0"/>
          <w:color w:val="000000"/>
          <w:sz w:val="24"/>
          <w:szCs w:val="24"/>
        </w:rPr>
        <w:t>crying</w:t>
      </w:r>
      <w:r w:rsidR="000F7480">
        <w:rPr>
          <w:rFonts w:ascii="Calibri" w:hAnsi="Calibri"/>
          <w:b w:val="0"/>
          <w:color w:val="000000"/>
          <w:sz w:val="24"/>
          <w:szCs w:val="24"/>
        </w:rPr>
        <w:t>at</w:t>
      </w:r>
      <w:r w:rsidRPr="00BD5A30">
        <w:rPr>
          <w:rFonts w:ascii="Calibri" w:hAnsi="Calibri"/>
          <w:b w:val="0"/>
          <w:color w:val="000000"/>
          <w:sz w:val="24"/>
          <w:szCs w:val="24"/>
        </w:rPr>
        <w:t xml:space="preserve"> the loss of Jesus. On looking into the tomb, she saw two figures in white seated on the shelf where the body of Jesus had been lying, one at the foot and the other at the head. </w:t>
      </w:r>
    </w:p>
    <w:p w14:paraId="176D8F65" w14:textId="77777777" w:rsidR="000A4340" w:rsidRPr="00BD5A30" w:rsidRDefault="000A4340" w:rsidP="00AA0685">
      <w:pPr>
        <w:rPr>
          <w:rFonts w:ascii="Calibri" w:hAnsi="Calibri"/>
          <w:b w:val="0"/>
          <w:color w:val="000000"/>
          <w:sz w:val="24"/>
          <w:szCs w:val="24"/>
        </w:rPr>
      </w:pPr>
    </w:p>
    <w:p w14:paraId="6122D8FA"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13</w:t>
      </w:r>
      <w:r w:rsidRPr="00BD5A30">
        <w:rPr>
          <w:rFonts w:ascii="Calibri" w:hAnsi="Calibri"/>
          <w:b w:val="0"/>
          <w:color w:val="000000"/>
          <w:sz w:val="24"/>
          <w:szCs w:val="24"/>
        </w:rPr>
        <w:t xml:space="preserve"> The question the angels asked Mary brought from her only an expression of grief and frustration. The death of Jesus, which she had witnessed, was in itself distressing and unnerving; the disappearance of the body from the place of burial would add apprehension and mystery to her grief. She had hoped for the sad consolation of completing the burial, and even that had been taken from her.</w:t>
      </w:r>
    </w:p>
    <w:p w14:paraId="10EACD02" w14:textId="77777777" w:rsidR="00BD5A30" w:rsidRPr="00BD5A30" w:rsidRDefault="00BD5A30" w:rsidP="00AA0685">
      <w:pPr>
        <w:rPr>
          <w:rFonts w:ascii="Calibri" w:hAnsi="Calibri"/>
          <w:b w:val="0"/>
          <w:color w:val="000000"/>
          <w:sz w:val="24"/>
          <w:szCs w:val="24"/>
        </w:rPr>
      </w:pPr>
    </w:p>
    <w:p w14:paraId="1AC78591"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16</w:t>
      </w:r>
      <w:r w:rsidRPr="00BD5A30">
        <w:rPr>
          <w:rFonts w:ascii="Calibri" w:hAnsi="Calibri"/>
          <w:b w:val="0"/>
          <w:color w:val="000000"/>
          <w:sz w:val="24"/>
          <w:szCs w:val="24"/>
        </w:rPr>
        <w:t xml:space="preserve"> Only one thing was necessary to establish Jesus’ identity—his uttering her name.</w:t>
      </w:r>
      <w:r w:rsidR="000A4340">
        <w:rPr>
          <w:rFonts w:ascii="Calibri" w:hAnsi="Calibri"/>
          <w:b w:val="0"/>
          <w:color w:val="000000"/>
          <w:sz w:val="24"/>
          <w:szCs w:val="24"/>
        </w:rPr>
        <w:t xml:space="preserve"> T</w:t>
      </w:r>
      <w:r w:rsidRPr="00BD5A30">
        <w:rPr>
          <w:rFonts w:ascii="Calibri" w:hAnsi="Calibri"/>
          <w:b w:val="0"/>
          <w:color w:val="000000"/>
          <w:sz w:val="24"/>
          <w:szCs w:val="24"/>
        </w:rPr>
        <w:t>he way it is spoken often identifies the speaker. No gardener would ever know her name, and no one else would pronounce it the way Jesus did. Turning again for a second look, she addressed him in Aramaic as “Rabboni.” Strictly it means “my dear lord,” but John defines it in this instance as “Teacher.” In this ecstatic moment of recognition, Mary must have prostrated herself before him and clasped his feet, as the other women did according to Matthew’s report (Matt 28:9).</w:t>
      </w:r>
    </w:p>
    <w:p w14:paraId="735BDC39" w14:textId="77777777" w:rsidR="00BD5A30" w:rsidRPr="00BD5A30" w:rsidRDefault="00BD5A30" w:rsidP="00AA0685">
      <w:pPr>
        <w:rPr>
          <w:rFonts w:ascii="Calibri" w:hAnsi="Calibri"/>
          <w:b w:val="0"/>
          <w:color w:val="000000"/>
          <w:sz w:val="24"/>
          <w:szCs w:val="24"/>
        </w:rPr>
      </w:pPr>
    </w:p>
    <w:p w14:paraId="261C5AAA"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18</w:t>
      </w:r>
      <w:r w:rsidRPr="00BD5A30">
        <w:rPr>
          <w:rFonts w:ascii="Calibri" w:hAnsi="Calibri"/>
          <w:b w:val="0"/>
          <w:color w:val="000000"/>
          <w:sz w:val="24"/>
          <w:szCs w:val="24"/>
        </w:rPr>
        <w:t xml:space="preserve"> Mary’s announcement to the disciples that she had seen the Lord was an additional confirmation of the belief that rested on inference from material evidence. </w:t>
      </w:r>
      <w:r w:rsidR="00053CFA">
        <w:rPr>
          <w:rFonts w:ascii="Calibri" w:hAnsi="Calibri"/>
          <w:b w:val="0"/>
          <w:color w:val="000000"/>
          <w:sz w:val="24"/>
          <w:szCs w:val="24"/>
        </w:rPr>
        <w:t>John</w:t>
      </w:r>
      <w:r w:rsidRPr="00BD5A30">
        <w:rPr>
          <w:rFonts w:ascii="Calibri" w:hAnsi="Calibri"/>
          <w:b w:val="0"/>
          <w:color w:val="000000"/>
          <w:sz w:val="24"/>
          <w:szCs w:val="24"/>
        </w:rPr>
        <w:t xml:space="preserve"> had believed, but he had not yet personally seen the risen Lord Jesus. Mary brought the witness of her experience to corroborate his </w:t>
      </w:r>
      <w:r w:rsidR="00053CFA">
        <w:rPr>
          <w:rFonts w:ascii="Calibri" w:hAnsi="Calibri"/>
          <w:b w:val="0"/>
          <w:color w:val="000000"/>
          <w:sz w:val="24"/>
          <w:szCs w:val="24"/>
        </w:rPr>
        <w:t>conclusion</w:t>
      </w:r>
      <w:r w:rsidRPr="00BD5A30">
        <w:rPr>
          <w:rFonts w:ascii="Calibri" w:hAnsi="Calibri"/>
          <w:b w:val="0"/>
          <w:color w:val="000000"/>
          <w:sz w:val="24"/>
          <w:szCs w:val="24"/>
        </w:rPr>
        <w:t>.</w:t>
      </w:r>
    </w:p>
    <w:p w14:paraId="28CEEB39" w14:textId="77777777" w:rsidR="00BD5A30" w:rsidRPr="00BD5A30" w:rsidRDefault="00BD5A30" w:rsidP="00AA0685">
      <w:pPr>
        <w:rPr>
          <w:rFonts w:ascii="Calibri" w:hAnsi="Calibri"/>
          <w:b w:val="0"/>
          <w:color w:val="000000"/>
          <w:sz w:val="24"/>
          <w:szCs w:val="24"/>
        </w:rPr>
      </w:pPr>
    </w:p>
    <w:p w14:paraId="2522BDC7" w14:textId="77777777" w:rsidR="00BD5A30" w:rsidRPr="00053CFA" w:rsidRDefault="00053CFA" w:rsidP="00AA0685">
      <w:pPr>
        <w:rPr>
          <w:rFonts w:ascii="Calibri" w:hAnsi="Calibri"/>
          <w:color w:val="000000"/>
          <w:sz w:val="28"/>
          <w:szCs w:val="28"/>
        </w:rPr>
      </w:pPr>
      <w:r w:rsidRPr="00053CFA">
        <w:rPr>
          <w:rFonts w:ascii="Calibri" w:hAnsi="Calibri"/>
          <w:color w:val="000000"/>
          <w:sz w:val="28"/>
          <w:szCs w:val="28"/>
        </w:rPr>
        <w:t>Jesus AppearsTo The Disciples  (20:19-23)</w:t>
      </w:r>
    </w:p>
    <w:p w14:paraId="40D74D7D" w14:textId="77777777" w:rsidR="00BD5A30" w:rsidRPr="00BD5A30" w:rsidRDefault="00BD5A30" w:rsidP="00AA0685">
      <w:pPr>
        <w:rPr>
          <w:rFonts w:ascii="Calibri" w:hAnsi="Calibri"/>
          <w:b w:val="0"/>
          <w:color w:val="000000"/>
          <w:sz w:val="24"/>
          <w:szCs w:val="24"/>
        </w:rPr>
      </w:pPr>
    </w:p>
    <w:p w14:paraId="1EC49838" w14:textId="77777777" w:rsidR="00BD5A30" w:rsidRDefault="00BD5A30" w:rsidP="00AA0685">
      <w:pPr>
        <w:rPr>
          <w:rFonts w:ascii="Calibri" w:hAnsi="Calibri"/>
          <w:b w:val="0"/>
          <w:color w:val="000000"/>
          <w:sz w:val="24"/>
          <w:szCs w:val="24"/>
        </w:rPr>
      </w:pPr>
      <w:r w:rsidRPr="00BD5A30">
        <w:rPr>
          <w:rFonts w:ascii="Calibri" w:hAnsi="Calibri"/>
          <w:color w:val="000000"/>
          <w:sz w:val="24"/>
          <w:szCs w:val="24"/>
        </w:rPr>
        <w:lastRenderedPageBreak/>
        <w:t>19-20</w:t>
      </w:r>
      <w:r w:rsidRPr="00BD5A30">
        <w:rPr>
          <w:rFonts w:ascii="Calibri" w:hAnsi="Calibri"/>
          <w:b w:val="0"/>
          <w:color w:val="000000"/>
          <w:sz w:val="24"/>
          <w:szCs w:val="24"/>
        </w:rPr>
        <w:t xml:space="preserve"> This appearance came to the collective group for the purpose of allaying their fears. They had, narrowly escaped arrest with Jesus in Gethsemane; they realized that as the disciples of one who was regarded as a dangerous agitator they would be under suspicion; and they were probably holding a consultation on the best method of withdrawing from the city without attracting the notice of the temple police or the Roman authorities. The doors were locked for fear that the Jews would send an arresting detachment for them as they had for Jesus.</w:t>
      </w:r>
    </w:p>
    <w:p w14:paraId="77104DB8" w14:textId="77777777" w:rsidR="001B7B09" w:rsidRDefault="001B7B09" w:rsidP="00AA0685">
      <w:pPr>
        <w:rPr>
          <w:rFonts w:ascii="Calibri" w:hAnsi="Calibri"/>
          <w:b w:val="0"/>
          <w:color w:val="000000"/>
          <w:sz w:val="24"/>
          <w:szCs w:val="24"/>
        </w:rPr>
      </w:pPr>
    </w:p>
    <w:p w14:paraId="47828095" w14:textId="77777777" w:rsidR="001B7B09" w:rsidRPr="001B7B09" w:rsidRDefault="001B7B09" w:rsidP="00AA0685">
      <w:pPr>
        <w:rPr>
          <w:rFonts w:ascii="Calibri" w:hAnsi="Calibri"/>
          <w:b w:val="0"/>
          <w:sz w:val="24"/>
          <w:szCs w:val="24"/>
        </w:rPr>
      </w:pPr>
      <w:r>
        <w:rPr>
          <w:rFonts w:ascii="Calibri" w:hAnsi="Calibri"/>
          <w:b w:val="0"/>
          <w:sz w:val="24"/>
          <w:szCs w:val="24"/>
        </w:rPr>
        <w:t xml:space="preserve">John 18:7-9,  </w:t>
      </w:r>
      <w:r>
        <w:rPr>
          <w:rFonts w:ascii="Calibri" w:hAnsi="Calibri"/>
          <w:b w:val="0"/>
          <w:i/>
          <w:sz w:val="24"/>
          <w:szCs w:val="24"/>
        </w:rPr>
        <w:t>(Jesus)</w:t>
      </w:r>
      <w:r w:rsidRPr="001B7B09">
        <w:rPr>
          <w:rFonts w:ascii="Calibri" w:hAnsi="Calibri"/>
          <w:b w:val="0"/>
          <w:i/>
          <w:sz w:val="24"/>
          <w:szCs w:val="24"/>
        </w:rPr>
        <w:t xml:space="preserve"> asked them, “Who is it you want?” And they said, “Jesus of Nazareth.” “I told you that I am he,” Jesus answered. “If you are looking for me, then let these men go.” This happened so that the words he had spoken would be fulfilled: “I have not lost one of those you gave me.”</w:t>
      </w:r>
    </w:p>
    <w:p w14:paraId="748BADF7" w14:textId="77777777" w:rsidR="00053CFA" w:rsidRDefault="00053CFA" w:rsidP="00AA0685">
      <w:pPr>
        <w:rPr>
          <w:rFonts w:ascii="Calibri" w:hAnsi="Calibri"/>
          <w:b w:val="0"/>
          <w:color w:val="000000"/>
          <w:sz w:val="24"/>
          <w:szCs w:val="24"/>
        </w:rPr>
      </w:pPr>
    </w:p>
    <w:p w14:paraId="2D9DD4C4" w14:textId="77777777" w:rsidR="00BD5A30" w:rsidRDefault="00BD5A30" w:rsidP="00AA0685">
      <w:pPr>
        <w:rPr>
          <w:rFonts w:ascii="Calibri" w:hAnsi="Calibri"/>
          <w:b w:val="0"/>
          <w:color w:val="000000"/>
          <w:sz w:val="24"/>
          <w:szCs w:val="24"/>
        </w:rPr>
      </w:pPr>
      <w:r w:rsidRPr="00BD5A30">
        <w:rPr>
          <w:rFonts w:ascii="Calibri" w:hAnsi="Calibri"/>
          <w:b w:val="0"/>
          <w:color w:val="000000"/>
          <w:sz w:val="24"/>
          <w:szCs w:val="24"/>
        </w:rPr>
        <w:t xml:space="preserve">The appearance of Jesus in the room excited both amazement and fear. The implication is clear that Jesus was not impeded by locked doors. </w:t>
      </w:r>
    </w:p>
    <w:p w14:paraId="1AF83CBF" w14:textId="77777777" w:rsidR="008C6EFA" w:rsidRDefault="008C6EFA" w:rsidP="00AA0685">
      <w:pPr>
        <w:rPr>
          <w:rFonts w:ascii="Calibri" w:hAnsi="Calibri"/>
          <w:b w:val="0"/>
          <w:color w:val="000000"/>
          <w:sz w:val="24"/>
          <w:szCs w:val="24"/>
        </w:rPr>
      </w:pPr>
    </w:p>
    <w:p w14:paraId="403F2130" w14:textId="77777777" w:rsidR="008C6EFA" w:rsidRDefault="008C6EFA" w:rsidP="00AA0685">
      <w:pPr>
        <w:rPr>
          <w:rFonts w:ascii="Calibri" w:hAnsi="Calibri"/>
          <w:b w:val="0"/>
          <w:color w:val="000000"/>
          <w:sz w:val="24"/>
          <w:szCs w:val="24"/>
        </w:rPr>
      </w:pPr>
      <w:r>
        <w:rPr>
          <w:rFonts w:ascii="Calibri" w:hAnsi="Calibri"/>
          <w:b w:val="0"/>
          <w:color w:val="000000"/>
          <w:sz w:val="24"/>
          <w:szCs w:val="24"/>
        </w:rPr>
        <w:t xml:space="preserve">Why show the disciples his hands and feet? </w:t>
      </w:r>
    </w:p>
    <w:p w14:paraId="50E8F1F2" w14:textId="77777777" w:rsidR="008C6EFA" w:rsidRDefault="008C6EFA" w:rsidP="00AA0685">
      <w:pPr>
        <w:rPr>
          <w:rFonts w:ascii="Calibri" w:hAnsi="Calibri"/>
          <w:b w:val="0"/>
          <w:color w:val="000000"/>
          <w:sz w:val="24"/>
          <w:szCs w:val="24"/>
        </w:rPr>
      </w:pPr>
    </w:p>
    <w:p w14:paraId="1396C402" w14:textId="77777777" w:rsidR="008C6EFA" w:rsidRPr="00285155" w:rsidRDefault="008C6EFA" w:rsidP="00285155">
      <w:pPr>
        <w:pStyle w:val="ListParagraph"/>
        <w:numPr>
          <w:ilvl w:val="0"/>
          <w:numId w:val="16"/>
        </w:numPr>
        <w:rPr>
          <w:rFonts w:ascii="Calibri" w:hAnsi="Calibri"/>
          <w:b w:val="0"/>
          <w:color w:val="000000"/>
          <w:sz w:val="24"/>
          <w:szCs w:val="24"/>
        </w:rPr>
      </w:pPr>
      <w:r w:rsidRPr="00285155">
        <w:rPr>
          <w:rFonts w:ascii="Calibri" w:hAnsi="Calibri"/>
          <w:b w:val="0"/>
          <w:color w:val="000000"/>
          <w:sz w:val="24"/>
          <w:szCs w:val="24"/>
        </w:rPr>
        <w:t xml:space="preserve">The person standing in their midst was really Jesus and not someone else. The marks identify Him. </w:t>
      </w:r>
    </w:p>
    <w:p w14:paraId="19EA3434" w14:textId="77777777" w:rsidR="008C6EFA" w:rsidRPr="00285155" w:rsidRDefault="00285155" w:rsidP="00285155">
      <w:pPr>
        <w:pStyle w:val="ListParagraph"/>
        <w:numPr>
          <w:ilvl w:val="0"/>
          <w:numId w:val="16"/>
        </w:numPr>
        <w:rPr>
          <w:rFonts w:ascii="Calibri" w:hAnsi="Calibri"/>
          <w:b w:val="0"/>
          <w:color w:val="000000"/>
          <w:sz w:val="24"/>
          <w:szCs w:val="24"/>
        </w:rPr>
      </w:pPr>
      <w:r>
        <w:rPr>
          <w:rFonts w:ascii="Calibri" w:hAnsi="Calibri"/>
          <w:b w:val="0"/>
          <w:color w:val="000000"/>
          <w:sz w:val="24"/>
          <w:szCs w:val="24"/>
        </w:rPr>
        <w:t>This person has a real body. He</w:t>
      </w:r>
      <w:r w:rsidR="008C6EFA" w:rsidRPr="00285155">
        <w:rPr>
          <w:rFonts w:ascii="Calibri" w:hAnsi="Calibri"/>
          <w:b w:val="0"/>
          <w:color w:val="000000"/>
          <w:sz w:val="24"/>
          <w:szCs w:val="24"/>
        </w:rPr>
        <w:t xml:space="preserve"> is not a phantom. They were not seeing an hallucination. </w:t>
      </w:r>
    </w:p>
    <w:p w14:paraId="48E18090" w14:textId="77777777" w:rsidR="0002748A" w:rsidRDefault="0002748A" w:rsidP="00AA0685">
      <w:pPr>
        <w:rPr>
          <w:rFonts w:ascii="Calibri" w:hAnsi="Calibri"/>
          <w:b w:val="0"/>
          <w:color w:val="000000"/>
          <w:sz w:val="24"/>
          <w:szCs w:val="24"/>
        </w:rPr>
      </w:pPr>
    </w:p>
    <w:p w14:paraId="0E0DEDB5" w14:textId="77777777" w:rsidR="0002748A" w:rsidRPr="0002748A" w:rsidRDefault="0002748A" w:rsidP="00AA0685">
      <w:pPr>
        <w:rPr>
          <w:rFonts w:ascii="Calibri" w:eastAsiaTheme="minorEastAsia" w:hAnsi="Calibri" w:cstheme="minorBidi"/>
          <w:b w:val="0"/>
          <w:color w:val="000000"/>
          <w:sz w:val="24"/>
          <w:szCs w:val="24"/>
        </w:rPr>
      </w:pPr>
      <w:r>
        <w:rPr>
          <w:rFonts w:ascii="Calibri" w:hAnsi="Calibri"/>
          <w:b w:val="0"/>
          <w:color w:val="000000"/>
          <w:sz w:val="24"/>
          <w:szCs w:val="24"/>
        </w:rPr>
        <w:t xml:space="preserve">Luke adds, </w:t>
      </w:r>
      <w:r w:rsidRPr="0002748A">
        <w:rPr>
          <w:rFonts w:asciiTheme="minorHAnsi" w:hAnsiTheme="minorHAnsi"/>
          <w:b w:val="0"/>
          <w:color w:val="000000"/>
          <w:sz w:val="24"/>
          <w:szCs w:val="24"/>
        </w:rPr>
        <w:t>(</w:t>
      </w:r>
      <w:r w:rsidRPr="0002748A">
        <w:rPr>
          <w:rFonts w:asciiTheme="minorHAnsi" w:eastAsiaTheme="minorEastAsia" w:hAnsiTheme="minorHAnsi" w:cstheme="minorBidi"/>
          <w:b w:val="0"/>
          <w:color w:val="000000"/>
          <w:sz w:val="24"/>
          <w:szCs w:val="24"/>
        </w:rPr>
        <w:t>24:36-43)</w:t>
      </w:r>
      <w:r w:rsidRPr="0002748A">
        <w:rPr>
          <w:rFonts w:ascii="Calibri" w:eastAsiaTheme="minorEastAsia" w:hAnsi="Calibri" w:cstheme="minorBidi"/>
          <w:b w:val="0"/>
          <w:i/>
          <w:sz w:val="24"/>
          <w:szCs w:val="24"/>
        </w:rPr>
        <w:t>While they were still talking about this, Jesus himself stood among them and said to them, “Peace be with you.” They were startled and frightened, thinking they saw a ghost. He said to them, “Why are you troubled, and why do doubts rise in your minds? Look at my hands and my feet. It is I myself! Touch me and see; a ghost does not have flesh and bones, as you see I have.” When he had said this, he showed them his hands and feet. And while they still did not believe it because of joy and amazement, he asked them, “Do you have anything here to eat?” They gave him a piece of broiled fish, and he took it and ate it in their presence.</w:t>
      </w:r>
    </w:p>
    <w:p w14:paraId="4764E09E" w14:textId="77777777" w:rsidR="00BD5A30" w:rsidRDefault="00BD5A30" w:rsidP="00AA0685">
      <w:pPr>
        <w:rPr>
          <w:rFonts w:ascii="Calibri" w:hAnsi="Calibri"/>
          <w:b w:val="0"/>
          <w:color w:val="000000"/>
          <w:sz w:val="24"/>
          <w:szCs w:val="24"/>
        </w:rPr>
      </w:pPr>
    </w:p>
    <w:p w14:paraId="0409D928" w14:textId="77777777" w:rsidR="00AD67E9" w:rsidRPr="00AD67E9" w:rsidRDefault="00AD67E9" w:rsidP="00AA0685">
      <w:pPr>
        <w:rPr>
          <w:rFonts w:ascii="Calibri" w:hAnsi="Calibri"/>
          <w:color w:val="000000"/>
          <w:sz w:val="24"/>
          <w:szCs w:val="24"/>
        </w:rPr>
      </w:pPr>
      <w:r w:rsidRPr="00AD67E9">
        <w:rPr>
          <w:rFonts w:ascii="Calibri" w:hAnsi="Calibri"/>
          <w:color w:val="000000"/>
          <w:sz w:val="24"/>
          <w:szCs w:val="24"/>
        </w:rPr>
        <w:t>John’s Great Commission (20:21-23)</w:t>
      </w:r>
    </w:p>
    <w:p w14:paraId="08DC7926" w14:textId="77777777" w:rsidR="00BD5A30" w:rsidRPr="00BD5A30" w:rsidRDefault="00BD5A30" w:rsidP="00AA0685">
      <w:pPr>
        <w:rPr>
          <w:rFonts w:ascii="Calibri" w:hAnsi="Calibri"/>
          <w:b w:val="0"/>
          <w:color w:val="000000"/>
          <w:sz w:val="24"/>
          <w:szCs w:val="24"/>
        </w:rPr>
      </w:pPr>
    </w:p>
    <w:p w14:paraId="0D206154"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22-23</w:t>
      </w:r>
      <w:r w:rsidRPr="00BD5A30">
        <w:rPr>
          <w:rFonts w:ascii="Calibri" w:hAnsi="Calibri"/>
          <w:b w:val="0"/>
          <w:color w:val="000000"/>
          <w:sz w:val="24"/>
          <w:szCs w:val="24"/>
        </w:rPr>
        <w:t xml:space="preserve"> For this ministry Jesus provided the Holy Spirit and the commission to proclaim the forgiveness of sins. These are linked together for a new ministry. This was the initial announcement of which Pentecost was the historic fulfillment. The descent of the Spirit on the church at Pentecost brought the proclamation by Peter to his hearers: “Repent and be baptized, every one of you, in the name of Jesus Christ so that your sins may be forgiven” (Acts 2:38). The words of Jesus emphasize that the Holy Spirit is not bestowed on the church to empower an effective application of the work of Christ to all men.</w:t>
      </w:r>
    </w:p>
    <w:p w14:paraId="2E4281AC" w14:textId="77777777" w:rsidR="00AD67E9" w:rsidRDefault="00AD67E9" w:rsidP="00AA0685">
      <w:pPr>
        <w:rPr>
          <w:rFonts w:ascii="Calibri" w:hAnsi="Calibri"/>
          <w:b w:val="0"/>
          <w:color w:val="000000"/>
          <w:sz w:val="24"/>
          <w:szCs w:val="24"/>
        </w:rPr>
      </w:pPr>
    </w:p>
    <w:p w14:paraId="48757921" w14:textId="77777777" w:rsidR="00BD5A30" w:rsidRPr="00637F00" w:rsidRDefault="00637F00" w:rsidP="00AA0685">
      <w:pPr>
        <w:rPr>
          <w:rFonts w:asciiTheme="minorHAnsi" w:hAnsiTheme="minorHAnsi"/>
          <w:b w:val="0"/>
          <w:color w:val="000000"/>
          <w:sz w:val="24"/>
          <w:szCs w:val="24"/>
        </w:rPr>
      </w:pPr>
      <w:r w:rsidRPr="00637F00">
        <w:rPr>
          <w:rFonts w:ascii="Calibri" w:hAnsi="Calibri"/>
          <w:b w:val="0"/>
          <w:i/>
          <w:color w:val="000000"/>
          <w:sz w:val="24"/>
          <w:szCs w:val="24"/>
        </w:rPr>
        <w:t>“If you forgive anyone his sins…”.</w:t>
      </w:r>
      <w:r w:rsidRPr="00637F00">
        <w:rPr>
          <w:rFonts w:asciiTheme="minorHAnsi" w:hAnsiTheme="minorHAnsi" w:cs="Optima"/>
          <w:b w:val="0"/>
          <w:sz w:val="24"/>
          <w:szCs w:val="24"/>
        </w:rPr>
        <w:t>Me</w:t>
      </w:r>
      <w:r w:rsidR="00E42764">
        <w:rPr>
          <w:rFonts w:asciiTheme="minorHAnsi" w:hAnsiTheme="minorHAnsi" w:cs="Optima"/>
          <w:b w:val="0"/>
          <w:sz w:val="24"/>
          <w:szCs w:val="24"/>
        </w:rPr>
        <w:t xml:space="preserve">rrill </w:t>
      </w:r>
      <w:r w:rsidRPr="00637F00">
        <w:rPr>
          <w:rFonts w:asciiTheme="minorHAnsi" w:hAnsiTheme="minorHAnsi" w:cs="Optima"/>
          <w:b w:val="0"/>
          <w:sz w:val="24"/>
          <w:szCs w:val="24"/>
        </w:rPr>
        <w:t>Tenney</w:t>
      </w:r>
      <w:r>
        <w:rPr>
          <w:rFonts w:asciiTheme="minorHAnsi" w:hAnsiTheme="minorHAnsi" w:cs="Optima"/>
          <w:b w:val="0"/>
          <w:sz w:val="24"/>
          <w:szCs w:val="24"/>
        </w:rPr>
        <w:t>, “</w:t>
      </w:r>
      <w:r w:rsidR="00BD5A30" w:rsidRPr="00637F00">
        <w:rPr>
          <w:rFonts w:asciiTheme="minorHAnsi" w:hAnsiTheme="minorHAnsi"/>
          <w:b w:val="0"/>
          <w:color w:val="000000"/>
          <w:sz w:val="24"/>
          <w:szCs w:val="24"/>
        </w:rPr>
        <w:t>God does not forgive men’s sins because we decide to do so nor withhold forgiveness because we will not grant it. We announce it; we do not create it. This is the essence of salvation. And all who proclaim the gospel are in effect forgiving or not forgiving sins, depending on whether the hearer accepts or rejects the Lord Jesus as the Sin-Bearer.</w:t>
      </w:r>
      <w:r>
        <w:rPr>
          <w:rFonts w:asciiTheme="minorHAnsi" w:hAnsiTheme="minorHAnsi"/>
          <w:b w:val="0"/>
          <w:color w:val="000000"/>
          <w:sz w:val="24"/>
          <w:szCs w:val="24"/>
        </w:rPr>
        <w:t>”</w:t>
      </w:r>
    </w:p>
    <w:p w14:paraId="5DB4B211" w14:textId="77777777" w:rsidR="00BD5A30" w:rsidRPr="00BD5A30" w:rsidRDefault="00BD5A30" w:rsidP="00AA0685">
      <w:pPr>
        <w:rPr>
          <w:rFonts w:ascii="Calibri" w:hAnsi="Calibri"/>
          <w:b w:val="0"/>
          <w:color w:val="000000"/>
          <w:sz w:val="24"/>
          <w:szCs w:val="24"/>
        </w:rPr>
      </w:pPr>
    </w:p>
    <w:p w14:paraId="78201029" w14:textId="77777777" w:rsidR="00BD5A30" w:rsidRPr="00637F00" w:rsidRDefault="00BD5A30" w:rsidP="00AA0685">
      <w:pPr>
        <w:rPr>
          <w:rFonts w:ascii="Calibri" w:hAnsi="Calibri"/>
          <w:color w:val="000000"/>
          <w:sz w:val="28"/>
          <w:szCs w:val="28"/>
        </w:rPr>
      </w:pPr>
      <w:r w:rsidRPr="00637F00">
        <w:rPr>
          <w:rFonts w:ascii="Calibri" w:hAnsi="Calibri"/>
          <w:color w:val="000000"/>
          <w:sz w:val="28"/>
          <w:szCs w:val="28"/>
        </w:rPr>
        <w:t>Thomas</w:t>
      </w:r>
      <w:r w:rsidR="00637F00" w:rsidRPr="00637F00">
        <w:rPr>
          <w:rFonts w:ascii="Calibri" w:hAnsi="Calibri"/>
          <w:color w:val="000000"/>
          <w:sz w:val="28"/>
          <w:szCs w:val="28"/>
        </w:rPr>
        <w:t>’ Confession</w:t>
      </w:r>
      <w:r w:rsidRPr="00637F00">
        <w:rPr>
          <w:rFonts w:ascii="Calibri" w:hAnsi="Calibri"/>
          <w:color w:val="000000"/>
          <w:sz w:val="28"/>
          <w:szCs w:val="28"/>
        </w:rPr>
        <w:t xml:space="preserve">  (20:24-29)</w:t>
      </w:r>
    </w:p>
    <w:p w14:paraId="0118FADF" w14:textId="77777777" w:rsidR="00BD5A30" w:rsidRPr="00BD5A30" w:rsidRDefault="00BD5A30" w:rsidP="00AA0685">
      <w:pPr>
        <w:rPr>
          <w:rFonts w:ascii="Calibri" w:hAnsi="Calibri"/>
          <w:b w:val="0"/>
          <w:color w:val="000000"/>
          <w:sz w:val="24"/>
          <w:szCs w:val="24"/>
        </w:rPr>
      </w:pPr>
    </w:p>
    <w:p w14:paraId="365CE7CC" w14:textId="77777777" w:rsidR="00637F00" w:rsidRDefault="00BD5A30" w:rsidP="00AA0685">
      <w:pPr>
        <w:rPr>
          <w:rFonts w:ascii="Calibri" w:hAnsi="Calibri"/>
          <w:b w:val="0"/>
          <w:color w:val="000000"/>
          <w:sz w:val="24"/>
          <w:szCs w:val="24"/>
        </w:rPr>
      </w:pPr>
      <w:r w:rsidRPr="00BD5A30">
        <w:rPr>
          <w:rFonts w:ascii="Calibri" w:hAnsi="Calibri"/>
          <w:color w:val="000000"/>
          <w:sz w:val="24"/>
          <w:szCs w:val="24"/>
        </w:rPr>
        <w:t>24</w:t>
      </w:r>
      <w:r w:rsidRPr="00BD5A30">
        <w:rPr>
          <w:rFonts w:ascii="Calibri" w:hAnsi="Calibri"/>
          <w:b w:val="0"/>
          <w:color w:val="000000"/>
          <w:sz w:val="24"/>
          <w:szCs w:val="24"/>
        </w:rPr>
        <w:t xml:space="preserve"> Thomas is singled out for special treatment because his confession provides a climactic illustration of the triumph of belief. His name is the Aramaic term for “twin,” of which Didymus is the Greek equivalent (cf. John 11:16; 21:2). </w:t>
      </w:r>
    </w:p>
    <w:p w14:paraId="25354C16" w14:textId="77777777" w:rsidR="00407ADB" w:rsidRDefault="00407ADB" w:rsidP="00AA0685">
      <w:pPr>
        <w:rPr>
          <w:rFonts w:ascii="Calibri" w:hAnsi="Calibri"/>
          <w:b w:val="0"/>
          <w:color w:val="000000"/>
          <w:sz w:val="24"/>
          <w:szCs w:val="24"/>
        </w:rPr>
      </w:pPr>
    </w:p>
    <w:p w14:paraId="08B4B82B" w14:textId="77777777" w:rsidR="00407ADB" w:rsidRPr="00812FE5" w:rsidRDefault="00407ADB" w:rsidP="00AA0685">
      <w:pPr>
        <w:rPr>
          <w:rFonts w:asciiTheme="minorHAnsi" w:hAnsiTheme="minorHAnsi"/>
          <w:b w:val="0"/>
          <w:i/>
          <w:color w:val="000000"/>
          <w:sz w:val="24"/>
          <w:szCs w:val="24"/>
        </w:rPr>
      </w:pPr>
      <w:r w:rsidRPr="00407ADB">
        <w:rPr>
          <w:rFonts w:asciiTheme="minorHAnsi" w:hAnsiTheme="minorHAnsi"/>
          <w:b w:val="0"/>
          <w:color w:val="000000"/>
          <w:sz w:val="24"/>
          <w:szCs w:val="24"/>
        </w:rPr>
        <w:t>J</w:t>
      </w:r>
      <w:r>
        <w:rPr>
          <w:rFonts w:asciiTheme="minorHAnsi" w:hAnsiTheme="minorHAnsi"/>
          <w:b w:val="0"/>
          <w:color w:val="000000"/>
          <w:sz w:val="24"/>
          <w:szCs w:val="24"/>
        </w:rPr>
        <w:t xml:space="preserve">ohn 11:16, </w:t>
      </w:r>
      <w:r w:rsidRPr="00812FE5">
        <w:rPr>
          <w:rFonts w:asciiTheme="minorHAnsi" w:hAnsiTheme="minorHAnsi"/>
          <w:b w:val="0"/>
          <w:i/>
          <w:color w:val="000000"/>
          <w:sz w:val="24"/>
          <w:szCs w:val="24"/>
        </w:rPr>
        <w:t xml:space="preserve">Then Thomas (called Didymus) said to the rest of the disciples, “Let us also go, that we may die with him.” </w:t>
      </w:r>
    </w:p>
    <w:p w14:paraId="180A0ABD" w14:textId="77777777" w:rsidR="00407ADB" w:rsidRPr="00407ADB" w:rsidRDefault="00407ADB" w:rsidP="00AA0685">
      <w:pPr>
        <w:rPr>
          <w:rFonts w:asciiTheme="minorHAnsi" w:hAnsiTheme="minorHAnsi"/>
          <w:b w:val="0"/>
          <w:color w:val="000000"/>
          <w:sz w:val="24"/>
          <w:szCs w:val="24"/>
        </w:rPr>
      </w:pPr>
    </w:p>
    <w:p w14:paraId="544AA237" w14:textId="77777777" w:rsidR="00BD5A30" w:rsidRPr="00812FE5" w:rsidRDefault="00407ADB" w:rsidP="00AA0685">
      <w:pPr>
        <w:rPr>
          <w:rFonts w:asciiTheme="minorHAnsi" w:hAnsiTheme="minorHAnsi"/>
          <w:b w:val="0"/>
          <w:i/>
          <w:color w:val="000000"/>
          <w:sz w:val="24"/>
          <w:szCs w:val="24"/>
        </w:rPr>
      </w:pPr>
      <w:r>
        <w:rPr>
          <w:rFonts w:asciiTheme="minorHAnsi" w:hAnsiTheme="minorHAnsi"/>
          <w:b w:val="0"/>
          <w:color w:val="000000"/>
          <w:sz w:val="24"/>
          <w:szCs w:val="24"/>
        </w:rPr>
        <w:t xml:space="preserve">John 14:5, </w:t>
      </w:r>
      <w:r w:rsidRPr="00812FE5">
        <w:rPr>
          <w:rFonts w:asciiTheme="minorHAnsi" w:hAnsiTheme="minorHAnsi"/>
          <w:b w:val="0"/>
          <w:i/>
          <w:color w:val="000000"/>
          <w:sz w:val="24"/>
          <w:szCs w:val="24"/>
        </w:rPr>
        <w:t>Thomas said to him, “Lord, we don’t know where you are going, so how can we know the way?”</w:t>
      </w:r>
    </w:p>
    <w:p w14:paraId="4E3E029A" w14:textId="77777777" w:rsidR="00BD5A30" w:rsidRPr="00BD5A30" w:rsidRDefault="00BD5A30" w:rsidP="00AA0685">
      <w:pPr>
        <w:rPr>
          <w:rFonts w:ascii="Calibri" w:hAnsi="Calibri"/>
          <w:b w:val="0"/>
          <w:color w:val="000000"/>
          <w:sz w:val="24"/>
          <w:szCs w:val="24"/>
        </w:rPr>
      </w:pPr>
    </w:p>
    <w:p w14:paraId="3BF6B9FE" w14:textId="77777777" w:rsidR="00BD5A30" w:rsidRPr="00BD5A30" w:rsidRDefault="0054760C" w:rsidP="00AA0685">
      <w:pPr>
        <w:rPr>
          <w:rFonts w:ascii="Calibri" w:hAnsi="Calibri"/>
          <w:b w:val="0"/>
          <w:color w:val="000000"/>
          <w:sz w:val="24"/>
          <w:szCs w:val="24"/>
        </w:rPr>
      </w:pPr>
      <w:r w:rsidRPr="0054760C">
        <w:rPr>
          <w:rFonts w:ascii="Calibri" w:hAnsi="Calibri"/>
          <w:color w:val="000000"/>
          <w:sz w:val="24"/>
          <w:szCs w:val="24"/>
          <w:highlight w:val="yellow"/>
        </w:rPr>
        <w:t>SLIDE</w:t>
      </w:r>
      <w:r>
        <w:rPr>
          <w:rFonts w:ascii="Calibri" w:hAnsi="Calibri"/>
          <w:color w:val="000000"/>
          <w:sz w:val="24"/>
          <w:szCs w:val="24"/>
        </w:rPr>
        <w:t xml:space="preserve">: </w:t>
      </w:r>
      <w:r w:rsidR="00BD5A30" w:rsidRPr="00BD5A30">
        <w:rPr>
          <w:rFonts w:ascii="Calibri" w:hAnsi="Calibri"/>
          <w:color w:val="000000"/>
          <w:sz w:val="24"/>
          <w:szCs w:val="24"/>
        </w:rPr>
        <w:t>25</w:t>
      </w:r>
      <w:r w:rsidR="00BD5A30" w:rsidRPr="00BD5A30">
        <w:rPr>
          <w:rFonts w:ascii="Calibri" w:hAnsi="Calibri"/>
          <w:b w:val="0"/>
          <w:color w:val="000000"/>
          <w:sz w:val="24"/>
          <w:szCs w:val="24"/>
        </w:rPr>
        <w:t xml:space="preserve"> In spite of the repeated assurances of his colleagues</w:t>
      </w:r>
      <w:r w:rsidR="00407ADB">
        <w:rPr>
          <w:rFonts w:ascii="Calibri" w:hAnsi="Calibri"/>
          <w:b w:val="0"/>
          <w:color w:val="000000"/>
          <w:sz w:val="24"/>
          <w:szCs w:val="24"/>
        </w:rPr>
        <w:t xml:space="preserve">, </w:t>
      </w:r>
      <w:r w:rsidR="00BD5A30" w:rsidRPr="00BD5A30">
        <w:rPr>
          <w:rFonts w:ascii="Calibri" w:hAnsi="Calibri"/>
          <w:b w:val="0"/>
          <w:color w:val="000000"/>
          <w:sz w:val="24"/>
          <w:szCs w:val="24"/>
        </w:rPr>
        <w:t xml:space="preserve">Thomas was obstinate. He was so certain of the death of Jesus that he would not credit the report of his reappearance and insisted that he would not believe unless he could actually touch Jesus’ body. Thomas would be satisfied by nothing less than </w:t>
      </w:r>
      <w:r w:rsidR="00BD5A30" w:rsidRPr="00812FE5">
        <w:rPr>
          <w:rFonts w:ascii="Calibri" w:hAnsi="Calibri"/>
          <w:b w:val="0"/>
          <w:color w:val="000000"/>
          <w:sz w:val="24"/>
          <w:szCs w:val="24"/>
          <w:highlight w:val="yellow"/>
          <w:u w:val="single"/>
        </w:rPr>
        <w:t>material</w:t>
      </w:r>
      <w:r w:rsidR="00BD5A30" w:rsidRPr="00BD5A30">
        <w:rPr>
          <w:rFonts w:ascii="Calibri" w:hAnsi="Calibri"/>
          <w:b w:val="0"/>
          <w:color w:val="000000"/>
          <w:sz w:val="24"/>
          <w:szCs w:val="24"/>
        </w:rPr>
        <w:t xml:space="preserve"> evidence. </w:t>
      </w:r>
    </w:p>
    <w:p w14:paraId="034A1C45" w14:textId="77777777" w:rsidR="00BD5A30" w:rsidRPr="00BD5A30" w:rsidRDefault="00BD5A30" w:rsidP="00AA0685">
      <w:pPr>
        <w:rPr>
          <w:rFonts w:ascii="Calibri" w:hAnsi="Calibri"/>
          <w:b w:val="0"/>
          <w:color w:val="000000"/>
          <w:sz w:val="24"/>
          <w:szCs w:val="24"/>
        </w:rPr>
      </w:pPr>
    </w:p>
    <w:p w14:paraId="4D2B321F"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26</w:t>
      </w:r>
      <w:r w:rsidR="00407ADB">
        <w:rPr>
          <w:rFonts w:ascii="Calibri" w:hAnsi="Calibri"/>
          <w:b w:val="0"/>
          <w:color w:val="000000"/>
          <w:sz w:val="24"/>
          <w:szCs w:val="24"/>
        </w:rPr>
        <w:t xml:space="preserve">  “A week later”.</w:t>
      </w:r>
      <w:r w:rsidRPr="00BD5A30">
        <w:rPr>
          <w:rFonts w:ascii="Calibri" w:hAnsi="Calibri"/>
          <w:b w:val="0"/>
          <w:color w:val="000000"/>
          <w:sz w:val="24"/>
          <w:szCs w:val="24"/>
        </w:rPr>
        <w:t xml:space="preserve">The disciples had remained in Jerusalem during that time. </w:t>
      </w:r>
      <w:r w:rsidR="00E42764">
        <w:rPr>
          <w:rFonts w:ascii="Calibri" w:hAnsi="Calibri"/>
          <w:b w:val="0"/>
          <w:color w:val="000000"/>
          <w:sz w:val="24"/>
          <w:szCs w:val="24"/>
        </w:rPr>
        <w:t xml:space="preserve">What a long week it must have been for Thomas. </w:t>
      </w:r>
    </w:p>
    <w:p w14:paraId="0D2EABCE" w14:textId="77777777" w:rsidR="00BD5A30" w:rsidRPr="00BD5A30" w:rsidRDefault="00BD5A30" w:rsidP="00AA0685">
      <w:pPr>
        <w:rPr>
          <w:rFonts w:ascii="Calibri" w:hAnsi="Calibri"/>
          <w:b w:val="0"/>
          <w:color w:val="000000"/>
          <w:sz w:val="24"/>
          <w:szCs w:val="24"/>
        </w:rPr>
      </w:pPr>
    </w:p>
    <w:p w14:paraId="5281AE77"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27</w:t>
      </w:r>
      <w:r w:rsidRPr="00BD5A30">
        <w:rPr>
          <w:rFonts w:ascii="Calibri" w:hAnsi="Calibri"/>
          <w:b w:val="0"/>
          <w:color w:val="000000"/>
          <w:sz w:val="24"/>
          <w:szCs w:val="24"/>
        </w:rPr>
        <w:t xml:space="preserve"> Jesus’ appeal to Thomas shows that he knew what Thomas had said to his colleagues when they told him of the first appearance. Since Jesus had not been visibly present to hear his reaction to their report, Thomas must have been startled to hear Jesus quote his very words. Jesus did not immediately </w:t>
      </w:r>
      <w:r w:rsidR="00D461AA">
        <w:rPr>
          <w:rFonts w:ascii="Calibri" w:hAnsi="Calibri"/>
          <w:b w:val="0"/>
          <w:color w:val="000000"/>
          <w:sz w:val="24"/>
          <w:szCs w:val="24"/>
        </w:rPr>
        <w:t>chastise</w:t>
      </w:r>
      <w:r w:rsidRPr="00BD5A30">
        <w:rPr>
          <w:rFonts w:ascii="Calibri" w:hAnsi="Calibri"/>
          <w:b w:val="0"/>
          <w:color w:val="000000"/>
          <w:sz w:val="24"/>
          <w:szCs w:val="24"/>
        </w:rPr>
        <w:t xml:space="preserve"> him for his doubts, but he challenged him to make the test that he had suggested. Jesus’ words translated </w:t>
      </w:r>
      <w:r w:rsidR="0054760C" w:rsidRPr="0054760C">
        <w:rPr>
          <w:rFonts w:ascii="Calibri" w:hAnsi="Calibri"/>
          <w:color w:val="000000"/>
          <w:sz w:val="24"/>
          <w:szCs w:val="24"/>
          <w:highlight w:val="yellow"/>
        </w:rPr>
        <w:t>SLIDE</w:t>
      </w:r>
      <w:r w:rsidR="0054760C">
        <w:rPr>
          <w:rFonts w:ascii="Calibri" w:hAnsi="Calibri"/>
          <w:b w:val="0"/>
          <w:color w:val="000000"/>
          <w:sz w:val="24"/>
          <w:szCs w:val="24"/>
        </w:rPr>
        <w:t xml:space="preserve">: </w:t>
      </w:r>
      <w:r w:rsidRPr="00BD5A30">
        <w:rPr>
          <w:rFonts w:ascii="Calibri" w:hAnsi="Calibri"/>
          <w:b w:val="0"/>
          <w:color w:val="000000"/>
          <w:sz w:val="24"/>
          <w:szCs w:val="24"/>
        </w:rPr>
        <w:t>“</w:t>
      </w:r>
      <w:r w:rsidRPr="00E42764">
        <w:rPr>
          <w:rFonts w:ascii="Calibri" w:hAnsi="Calibri"/>
          <w:i/>
          <w:color w:val="000000"/>
          <w:sz w:val="24"/>
          <w:szCs w:val="24"/>
        </w:rPr>
        <w:t xml:space="preserve">Stop </w:t>
      </w:r>
      <w:r w:rsidR="00D461AA" w:rsidRPr="00E42764">
        <w:rPr>
          <w:rFonts w:ascii="Calibri" w:hAnsi="Calibri"/>
          <w:i/>
          <w:color w:val="000000"/>
          <w:sz w:val="24"/>
          <w:szCs w:val="24"/>
        </w:rPr>
        <w:t>doubting and believe</w:t>
      </w:r>
      <w:r w:rsidRPr="00BD5A30">
        <w:rPr>
          <w:rFonts w:ascii="Calibri" w:hAnsi="Calibri"/>
          <w:b w:val="0"/>
          <w:color w:val="000000"/>
          <w:sz w:val="24"/>
          <w:szCs w:val="24"/>
        </w:rPr>
        <w:t xml:space="preserve">.” </w:t>
      </w:r>
      <w:r w:rsidR="00D461AA">
        <w:rPr>
          <w:rFonts w:ascii="Calibri" w:hAnsi="Calibri"/>
          <w:b w:val="0"/>
          <w:color w:val="000000"/>
          <w:sz w:val="24"/>
          <w:szCs w:val="24"/>
        </w:rPr>
        <w:t xml:space="preserve">This is Jesus’ cry to all of humanity! </w:t>
      </w:r>
    </w:p>
    <w:p w14:paraId="540EE0A6" w14:textId="77777777" w:rsidR="00BD5A30" w:rsidRPr="00BD5A30" w:rsidRDefault="00BD5A30" w:rsidP="00AA0685">
      <w:pPr>
        <w:rPr>
          <w:rFonts w:ascii="Calibri" w:hAnsi="Calibri"/>
          <w:b w:val="0"/>
          <w:color w:val="000000"/>
          <w:sz w:val="24"/>
          <w:szCs w:val="24"/>
        </w:rPr>
      </w:pPr>
    </w:p>
    <w:p w14:paraId="59CD1CD7"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28</w:t>
      </w:r>
      <w:r w:rsidRPr="00BD5A30">
        <w:rPr>
          <w:rFonts w:ascii="Calibri" w:hAnsi="Calibri"/>
          <w:b w:val="0"/>
          <w:color w:val="000000"/>
          <w:sz w:val="24"/>
          <w:szCs w:val="24"/>
        </w:rPr>
        <w:t xml:space="preserve"> For a Jew to call another human associate “my Lord and my God” would be almost incredible. The Jewish law was strictly monotheistic; so the deification of any man would be regarded as blasphemy (10:33). Thomas, in the light of the Resurrection, applied to Jesus the titles of Lord (</w:t>
      </w:r>
      <w:r w:rsidRPr="00BD5A30">
        <w:rPr>
          <w:rFonts w:ascii="Calibri" w:hAnsi="Calibri"/>
          <w:b w:val="0"/>
          <w:i/>
          <w:color w:val="000000"/>
          <w:sz w:val="24"/>
          <w:szCs w:val="24"/>
        </w:rPr>
        <w:t>kyrios</w:t>
      </w:r>
      <w:r w:rsidRPr="00BD5A30">
        <w:rPr>
          <w:rFonts w:ascii="Calibri" w:hAnsi="Calibri"/>
          <w:b w:val="0"/>
          <w:color w:val="000000"/>
          <w:sz w:val="24"/>
          <w:szCs w:val="24"/>
        </w:rPr>
        <w:t>) and God (</w:t>
      </w:r>
      <w:r w:rsidRPr="00BD5A30">
        <w:rPr>
          <w:rFonts w:ascii="Calibri" w:hAnsi="Calibri"/>
          <w:b w:val="0"/>
          <w:i/>
          <w:color w:val="000000"/>
          <w:sz w:val="24"/>
          <w:szCs w:val="24"/>
        </w:rPr>
        <w:t>theos</w:t>
      </w:r>
      <w:r w:rsidRPr="00BD5A30">
        <w:rPr>
          <w:rFonts w:ascii="Calibri" w:hAnsi="Calibri"/>
          <w:b w:val="0"/>
          <w:color w:val="000000"/>
          <w:sz w:val="24"/>
          <w:szCs w:val="24"/>
        </w:rPr>
        <w:t>), both of which were titles of deity.</w:t>
      </w:r>
    </w:p>
    <w:p w14:paraId="2CD84A76" w14:textId="77777777" w:rsidR="00BD5A30" w:rsidRPr="00BD5A30" w:rsidRDefault="00BD5A30" w:rsidP="00AA0685">
      <w:pPr>
        <w:rPr>
          <w:rFonts w:ascii="Calibri" w:hAnsi="Calibri"/>
          <w:b w:val="0"/>
          <w:color w:val="000000"/>
          <w:sz w:val="24"/>
          <w:szCs w:val="24"/>
        </w:rPr>
      </w:pPr>
    </w:p>
    <w:p w14:paraId="00AD48FE" w14:textId="77777777" w:rsidR="00BD5A30" w:rsidRPr="00BD5A30" w:rsidRDefault="00BD5A30" w:rsidP="00AA0685">
      <w:pPr>
        <w:rPr>
          <w:rFonts w:ascii="Calibri" w:hAnsi="Calibri"/>
          <w:b w:val="0"/>
          <w:color w:val="000000"/>
          <w:sz w:val="24"/>
          <w:szCs w:val="24"/>
        </w:rPr>
      </w:pPr>
      <w:r w:rsidRPr="00BD5A30">
        <w:rPr>
          <w:rFonts w:ascii="Calibri" w:hAnsi="Calibri"/>
          <w:color w:val="000000"/>
          <w:sz w:val="24"/>
          <w:szCs w:val="24"/>
        </w:rPr>
        <w:t>29</w:t>
      </w:r>
      <w:r w:rsidRPr="00BD5A30">
        <w:rPr>
          <w:rFonts w:ascii="Calibri" w:hAnsi="Calibri"/>
          <w:b w:val="0"/>
          <w:color w:val="000000"/>
          <w:sz w:val="24"/>
          <w:szCs w:val="24"/>
        </w:rPr>
        <w:t xml:space="preserve"> Thomas’s declaration is the last assertion of personal faith recorded in this Gospel. It marks the climax of the book because it presents Christ as the risen Lord, victorious over sin, sorrow, doubt, and death. It also presents the faith that accepts not only the truth of what Jesus said but also the actuality of what he was—the Son of God. In the experience of Thomas, the writer has shown how belief comes to maturity and how it changes the entire direction of an individual life.</w:t>
      </w:r>
    </w:p>
    <w:p w14:paraId="12D5EDA0" w14:textId="77777777" w:rsidR="00BD5A30" w:rsidRPr="00BD5A30" w:rsidRDefault="00BD5A30" w:rsidP="00AA0685">
      <w:pPr>
        <w:rPr>
          <w:rFonts w:ascii="Calibri" w:hAnsi="Calibri"/>
          <w:b w:val="0"/>
          <w:color w:val="000000"/>
          <w:sz w:val="24"/>
          <w:szCs w:val="24"/>
        </w:rPr>
      </w:pPr>
    </w:p>
    <w:p w14:paraId="3409D331" w14:textId="77777777" w:rsidR="00BD5A30" w:rsidRDefault="00FC7739" w:rsidP="00AA0685">
      <w:pPr>
        <w:rPr>
          <w:rFonts w:ascii="Calibri" w:hAnsi="Calibri"/>
          <w:b w:val="0"/>
          <w:color w:val="000000"/>
          <w:sz w:val="24"/>
          <w:szCs w:val="24"/>
        </w:rPr>
      </w:pPr>
      <w:r>
        <w:rPr>
          <w:rFonts w:ascii="Calibri" w:hAnsi="Calibri"/>
          <w:color w:val="000000"/>
          <w:sz w:val="24"/>
          <w:szCs w:val="24"/>
        </w:rPr>
        <w:t xml:space="preserve">John’s </w:t>
      </w:r>
      <w:r w:rsidR="00BD5A30" w:rsidRPr="00BD5A30">
        <w:rPr>
          <w:rFonts w:ascii="Calibri" w:hAnsi="Calibri"/>
          <w:color w:val="000000"/>
          <w:sz w:val="24"/>
          <w:szCs w:val="24"/>
        </w:rPr>
        <w:t>Purpose</w:t>
      </w:r>
      <w:r w:rsidRPr="00BD5A30">
        <w:rPr>
          <w:rFonts w:ascii="Calibri" w:hAnsi="Calibri"/>
          <w:color w:val="000000"/>
          <w:sz w:val="24"/>
          <w:szCs w:val="24"/>
        </w:rPr>
        <w:t xml:space="preserve">Statement </w:t>
      </w:r>
      <w:r w:rsidR="00BD5A30" w:rsidRPr="00BD5A30">
        <w:rPr>
          <w:rFonts w:ascii="Calibri" w:hAnsi="Calibri"/>
          <w:b w:val="0"/>
          <w:color w:val="000000"/>
          <w:sz w:val="24"/>
          <w:szCs w:val="24"/>
        </w:rPr>
        <w:t>(20:30-31)</w:t>
      </w:r>
    </w:p>
    <w:p w14:paraId="77F7C964" w14:textId="77777777" w:rsidR="0064277E" w:rsidRDefault="0064277E" w:rsidP="00AA0685">
      <w:pPr>
        <w:rPr>
          <w:rFonts w:ascii="Calibri" w:hAnsi="Calibri"/>
          <w:b w:val="0"/>
          <w:color w:val="000000"/>
          <w:sz w:val="24"/>
          <w:szCs w:val="24"/>
        </w:rPr>
      </w:pPr>
    </w:p>
    <w:p w14:paraId="77F5E791" w14:textId="77777777" w:rsidR="002F6AD4" w:rsidRPr="00AA0685" w:rsidRDefault="002F6AD4" w:rsidP="00AA0685">
      <w:pPr>
        <w:widowControl w:val="0"/>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With the confession of Thomas, "My Lord and my God," theauthor has achie</w:t>
      </w:r>
      <w:r w:rsidR="00DB13E2" w:rsidRPr="00AA0685">
        <w:rPr>
          <w:rFonts w:asciiTheme="minorHAnsi" w:hAnsiTheme="minorHAnsi" w:cs="Helvetica"/>
          <w:b w:val="0"/>
          <w:sz w:val="24"/>
          <w:szCs w:val="24"/>
        </w:rPr>
        <w:t>ved his purpose. One should comp</w:t>
      </w:r>
      <w:r w:rsidRPr="00AA0685">
        <w:rPr>
          <w:rFonts w:asciiTheme="minorHAnsi" w:hAnsiTheme="minorHAnsi" w:cs="Helvetica"/>
          <w:b w:val="0"/>
          <w:sz w:val="24"/>
          <w:szCs w:val="24"/>
        </w:rPr>
        <w:t xml:space="preserve">are this confession withthe declaration in </w:t>
      </w:r>
      <w:r w:rsidR="00DB13E2" w:rsidRPr="00AA0685">
        <w:rPr>
          <w:rFonts w:asciiTheme="minorHAnsi" w:hAnsiTheme="minorHAnsi" w:cs="Helvetica"/>
          <w:b w:val="0"/>
          <w:sz w:val="24"/>
          <w:szCs w:val="24"/>
        </w:rPr>
        <w:t>1:1</w:t>
      </w:r>
      <w:r w:rsidRPr="00AA0685">
        <w:rPr>
          <w:rFonts w:asciiTheme="minorHAnsi" w:hAnsiTheme="minorHAnsi" w:cs="Helvetica"/>
          <w:b w:val="0"/>
          <w:sz w:val="24"/>
          <w:szCs w:val="24"/>
        </w:rPr>
        <w:t xml:space="preserve">: </w:t>
      </w:r>
      <w:r w:rsidRPr="00E42764">
        <w:rPr>
          <w:rFonts w:asciiTheme="minorHAnsi" w:hAnsiTheme="minorHAnsi" w:cs="Helvetica"/>
          <w:b w:val="0"/>
          <w:i/>
          <w:sz w:val="24"/>
          <w:szCs w:val="24"/>
        </w:rPr>
        <w:t>"In the beginning was the Word, and theWord was face to face with God, and the Word was God."</w:t>
      </w:r>
      <w:r w:rsidR="00DB13E2" w:rsidRPr="00AA0685">
        <w:rPr>
          <w:rFonts w:asciiTheme="minorHAnsi" w:hAnsiTheme="minorHAnsi" w:cs="Helvetica"/>
          <w:b w:val="0"/>
          <w:sz w:val="24"/>
          <w:szCs w:val="24"/>
        </w:rPr>
        <w:t xml:space="preserve">John’s purpose </w:t>
      </w:r>
      <w:r w:rsidRPr="00AA0685">
        <w:rPr>
          <w:rFonts w:asciiTheme="minorHAnsi" w:hAnsiTheme="minorHAnsi" w:cs="Helvetica"/>
          <w:b w:val="0"/>
          <w:sz w:val="24"/>
          <w:szCs w:val="24"/>
        </w:rPr>
        <w:t>has all along been this: to sho</w:t>
      </w:r>
      <w:r w:rsidR="00DB13E2" w:rsidRPr="00AA0685">
        <w:rPr>
          <w:rFonts w:asciiTheme="minorHAnsi" w:hAnsiTheme="minorHAnsi" w:cs="Helvetica"/>
          <w:b w:val="0"/>
          <w:sz w:val="24"/>
          <w:szCs w:val="24"/>
        </w:rPr>
        <w:t xml:space="preserve">w that Jesus is really God (or, of the very essence of God) </w:t>
      </w:r>
      <w:r w:rsidRPr="00AA0685">
        <w:rPr>
          <w:rFonts w:asciiTheme="minorHAnsi" w:hAnsiTheme="minorHAnsi" w:cs="Helvetica"/>
          <w:b w:val="0"/>
          <w:sz w:val="24"/>
          <w:szCs w:val="24"/>
        </w:rPr>
        <w:t>The</w:t>
      </w:r>
      <w:r w:rsidR="00DB13E2" w:rsidRPr="00AA0685">
        <w:rPr>
          <w:rFonts w:asciiTheme="minorHAnsi" w:hAnsiTheme="minorHAnsi" w:cs="Helvetica"/>
          <w:b w:val="0"/>
          <w:sz w:val="24"/>
          <w:szCs w:val="24"/>
        </w:rPr>
        <w:t xml:space="preserve"> r</w:t>
      </w:r>
      <w:r w:rsidRPr="00AA0685">
        <w:rPr>
          <w:rFonts w:asciiTheme="minorHAnsi" w:hAnsiTheme="minorHAnsi" w:cs="Helvetica"/>
          <w:b w:val="0"/>
          <w:sz w:val="24"/>
          <w:szCs w:val="24"/>
        </w:rPr>
        <w:t>esurrection and particularly the appe</w:t>
      </w:r>
      <w:r w:rsidR="00DB13E2" w:rsidRPr="00AA0685">
        <w:rPr>
          <w:rFonts w:asciiTheme="minorHAnsi" w:hAnsiTheme="minorHAnsi" w:cs="Helvetica"/>
          <w:b w:val="0"/>
          <w:sz w:val="24"/>
          <w:szCs w:val="24"/>
        </w:rPr>
        <w:t>arance to the disciples had the eff</w:t>
      </w:r>
      <w:r w:rsidRPr="00AA0685">
        <w:rPr>
          <w:rFonts w:asciiTheme="minorHAnsi" w:hAnsiTheme="minorHAnsi" w:cs="Helvetica"/>
          <w:b w:val="0"/>
          <w:sz w:val="24"/>
          <w:szCs w:val="24"/>
        </w:rPr>
        <w:t>ect of eliciting</w:t>
      </w:r>
      <w:r w:rsidR="00DB13E2" w:rsidRPr="00AA0685">
        <w:rPr>
          <w:rFonts w:asciiTheme="minorHAnsi" w:hAnsiTheme="minorHAnsi" w:cs="Helvetica"/>
          <w:b w:val="0"/>
          <w:sz w:val="24"/>
          <w:szCs w:val="24"/>
        </w:rPr>
        <w:t xml:space="preserve"> this confession from the heart, "My Lord and my God."</w:t>
      </w:r>
    </w:p>
    <w:p w14:paraId="2FC18D01" w14:textId="77777777" w:rsidR="00DB13E2" w:rsidRPr="00AA0685" w:rsidRDefault="00DB13E2" w:rsidP="00AA0685">
      <w:pPr>
        <w:widowControl w:val="0"/>
        <w:overflowPunct/>
        <w:textAlignment w:val="auto"/>
        <w:rPr>
          <w:rFonts w:asciiTheme="minorHAnsi" w:hAnsiTheme="minorHAnsi" w:cs="Helvetica"/>
          <w:b w:val="0"/>
          <w:sz w:val="24"/>
          <w:szCs w:val="24"/>
        </w:rPr>
      </w:pPr>
    </w:p>
    <w:p w14:paraId="2F4B256C" w14:textId="77777777" w:rsidR="00DB13E2" w:rsidRPr="00AA0685" w:rsidRDefault="002F6AD4" w:rsidP="00AA0685">
      <w:pPr>
        <w:widowControl w:val="0"/>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The resurrection was the greatest sign of all. In ad</w:t>
      </w:r>
      <w:r w:rsidR="00DB13E2" w:rsidRPr="00AA0685">
        <w:rPr>
          <w:rFonts w:asciiTheme="minorHAnsi" w:hAnsiTheme="minorHAnsi" w:cs="Helvetica"/>
          <w:b w:val="0"/>
          <w:sz w:val="24"/>
          <w:szCs w:val="24"/>
        </w:rPr>
        <w:t>dition to the great sign of the</w:t>
      </w:r>
      <w:r w:rsidRPr="00AA0685">
        <w:rPr>
          <w:rFonts w:asciiTheme="minorHAnsi" w:hAnsiTheme="minorHAnsi" w:cs="Helvetica"/>
          <w:b w:val="0"/>
          <w:sz w:val="24"/>
          <w:szCs w:val="24"/>
        </w:rPr>
        <w:t xml:space="preserve"> resur</w:t>
      </w:r>
      <w:r w:rsidR="00AA0685">
        <w:rPr>
          <w:rFonts w:asciiTheme="minorHAnsi" w:hAnsiTheme="minorHAnsi" w:cs="Helvetica"/>
          <w:b w:val="0"/>
          <w:sz w:val="24"/>
          <w:szCs w:val="24"/>
        </w:rPr>
        <w:t>rection, the</w:t>
      </w:r>
      <w:r w:rsidRPr="00AA0685">
        <w:rPr>
          <w:rFonts w:asciiTheme="minorHAnsi" w:hAnsiTheme="minorHAnsi" w:cs="Helvetica"/>
          <w:b w:val="0"/>
          <w:sz w:val="24"/>
          <w:szCs w:val="24"/>
        </w:rPr>
        <w:t>signs which arerecorded in the Four</w:t>
      </w:r>
      <w:r w:rsidR="00DB13E2" w:rsidRPr="00AA0685">
        <w:rPr>
          <w:rFonts w:asciiTheme="minorHAnsi" w:hAnsiTheme="minorHAnsi" w:cs="Helvetica"/>
          <w:b w:val="0"/>
          <w:sz w:val="24"/>
          <w:szCs w:val="24"/>
        </w:rPr>
        <w:t>th</w:t>
      </w:r>
      <w:r w:rsidRPr="00AA0685">
        <w:rPr>
          <w:rFonts w:asciiTheme="minorHAnsi" w:hAnsiTheme="minorHAnsi" w:cs="Helvetica"/>
          <w:b w:val="0"/>
          <w:sz w:val="24"/>
          <w:szCs w:val="24"/>
        </w:rPr>
        <w:t xml:space="preserve"> Gospel are: </w:t>
      </w:r>
    </w:p>
    <w:p w14:paraId="70E773B4" w14:textId="77777777" w:rsidR="00DB13E2" w:rsidRPr="00AA0685" w:rsidRDefault="00DB13E2" w:rsidP="00AA0685">
      <w:pPr>
        <w:widowControl w:val="0"/>
        <w:overflowPunct/>
        <w:textAlignment w:val="auto"/>
        <w:rPr>
          <w:rFonts w:asciiTheme="minorHAnsi" w:hAnsiTheme="minorHAnsi" w:cs="Helvetica"/>
          <w:b w:val="0"/>
          <w:sz w:val="24"/>
          <w:szCs w:val="24"/>
        </w:rPr>
      </w:pPr>
    </w:p>
    <w:p w14:paraId="7A4EA790" w14:textId="77777777" w:rsidR="002F6AD4" w:rsidRPr="00AA0685" w:rsidRDefault="002F6AD4"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the changing of the water into wine,</w:t>
      </w:r>
    </w:p>
    <w:p w14:paraId="367F4429" w14:textId="77777777" w:rsidR="00DB13E2" w:rsidRPr="00AA0685" w:rsidRDefault="002F6AD4"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the</w:t>
      </w:r>
      <w:r w:rsidR="00DB13E2" w:rsidRPr="00AA0685">
        <w:rPr>
          <w:rFonts w:asciiTheme="minorHAnsi" w:hAnsiTheme="minorHAnsi" w:cs="Helvetica"/>
          <w:b w:val="0"/>
          <w:sz w:val="24"/>
          <w:szCs w:val="24"/>
        </w:rPr>
        <w:t xml:space="preserve">healing of the </w:t>
      </w:r>
      <w:r w:rsidR="00EB08C9" w:rsidRPr="00AA0685">
        <w:rPr>
          <w:rFonts w:asciiTheme="minorHAnsi" w:hAnsiTheme="minorHAnsi" w:cs="Helvetica"/>
          <w:b w:val="0"/>
          <w:sz w:val="24"/>
          <w:szCs w:val="24"/>
        </w:rPr>
        <w:t>royal official’s</w:t>
      </w:r>
      <w:r w:rsidR="00DB13E2" w:rsidRPr="00AA0685">
        <w:rPr>
          <w:rFonts w:asciiTheme="minorHAnsi" w:hAnsiTheme="minorHAnsi" w:cs="Helvetica"/>
          <w:b w:val="0"/>
          <w:sz w:val="24"/>
          <w:szCs w:val="24"/>
        </w:rPr>
        <w:t xml:space="preserve"> son, </w:t>
      </w:r>
    </w:p>
    <w:p w14:paraId="4B66B4AE" w14:textId="77777777" w:rsidR="00DB13E2" w:rsidRPr="00AA0685" w:rsidRDefault="00DB13E2"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lastRenderedPageBreak/>
        <w:t>t</w:t>
      </w:r>
      <w:r w:rsidR="00EB08C9" w:rsidRPr="00AA0685">
        <w:rPr>
          <w:rFonts w:asciiTheme="minorHAnsi" w:hAnsiTheme="minorHAnsi" w:cs="Helvetica"/>
          <w:b w:val="0"/>
          <w:sz w:val="24"/>
          <w:szCs w:val="24"/>
        </w:rPr>
        <w:t>he cure of the invalid</w:t>
      </w:r>
      <w:r w:rsidR="002F6AD4" w:rsidRPr="00AA0685">
        <w:rPr>
          <w:rFonts w:asciiTheme="minorHAnsi" w:hAnsiTheme="minorHAnsi" w:cs="Helvetica"/>
          <w:b w:val="0"/>
          <w:sz w:val="24"/>
          <w:szCs w:val="24"/>
        </w:rPr>
        <w:t xml:space="preserve"> man at thepool of Beth</w:t>
      </w:r>
      <w:r w:rsidR="00EB08C9" w:rsidRPr="00AA0685">
        <w:rPr>
          <w:rFonts w:asciiTheme="minorHAnsi" w:hAnsiTheme="minorHAnsi" w:cs="Helvetica"/>
          <w:b w:val="0"/>
          <w:sz w:val="24"/>
          <w:szCs w:val="24"/>
        </w:rPr>
        <w:t>esda</w:t>
      </w:r>
      <w:r w:rsidR="002F6AD4" w:rsidRPr="00AA0685">
        <w:rPr>
          <w:rFonts w:asciiTheme="minorHAnsi" w:hAnsiTheme="minorHAnsi" w:cs="Helvetica"/>
          <w:b w:val="0"/>
          <w:sz w:val="24"/>
          <w:szCs w:val="24"/>
        </w:rPr>
        <w:t xml:space="preserve">, </w:t>
      </w:r>
    </w:p>
    <w:p w14:paraId="3E2E649B" w14:textId="77777777" w:rsidR="00DB13E2" w:rsidRPr="00AA0685" w:rsidRDefault="002F6AD4"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 xml:space="preserve">the miraculous feeding of the five thousand, </w:t>
      </w:r>
    </w:p>
    <w:p w14:paraId="14D66FA5" w14:textId="77777777" w:rsidR="00EB08C9" w:rsidRPr="00AA0685" w:rsidRDefault="002F6AD4"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the openingof t</w:t>
      </w:r>
      <w:r w:rsidR="00EB08C9" w:rsidRPr="00AA0685">
        <w:rPr>
          <w:rFonts w:asciiTheme="minorHAnsi" w:hAnsiTheme="minorHAnsi" w:cs="Helvetica"/>
          <w:b w:val="0"/>
          <w:sz w:val="24"/>
          <w:szCs w:val="24"/>
        </w:rPr>
        <w:t xml:space="preserve">he eyes of the man born blind, </w:t>
      </w:r>
      <w:r w:rsidRPr="00AA0685">
        <w:rPr>
          <w:rFonts w:asciiTheme="minorHAnsi" w:hAnsiTheme="minorHAnsi" w:cs="Helvetica"/>
          <w:b w:val="0"/>
          <w:sz w:val="24"/>
          <w:szCs w:val="24"/>
        </w:rPr>
        <w:t>and</w:t>
      </w:r>
    </w:p>
    <w:p w14:paraId="0185BE8C" w14:textId="77777777" w:rsidR="00EB08C9" w:rsidRPr="00AA0685" w:rsidRDefault="002F6AD4" w:rsidP="00AA0685">
      <w:pPr>
        <w:pStyle w:val="ListParagraph"/>
        <w:widowControl w:val="0"/>
        <w:numPr>
          <w:ilvl w:val="0"/>
          <w:numId w:val="14"/>
        </w:numPr>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 xml:space="preserve">the resurrection of Lazarus. </w:t>
      </w:r>
    </w:p>
    <w:p w14:paraId="02EBBDC8" w14:textId="77777777" w:rsidR="00EB08C9" w:rsidRPr="00AA0685" w:rsidRDefault="00EB08C9" w:rsidP="00AA0685">
      <w:pPr>
        <w:widowControl w:val="0"/>
        <w:overflowPunct/>
        <w:textAlignment w:val="auto"/>
        <w:rPr>
          <w:rFonts w:asciiTheme="minorHAnsi" w:hAnsiTheme="minorHAnsi" w:cs="Helvetica"/>
          <w:b w:val="0"/>
          <w:sz w:val="24"/>
          <w:szCs w:val="24"/>
        </w:rPr>
      </w:pPr>
    </w:p>
    <w:p w14:paraId="28DC489F" w14:textId="77777777" w:rsidR="0064277E" w:rsidRPr="00AA0685" w:rsidRDefault="002F6AD4" w:rsidP="00AA0685">
      <w:pPr>
        <w:widowControl w:val="0"/>
        <w:overflowPunct/>
        <w:textAlignment w:val="auto"/>
        <w:rPr>
          <w:rFonts w:asciiTheme="minorHAnsi" w:hAnsiTheme="minorHAnsi" w:cs="Helvetica"/>
          <w:b w:val="0"/>
          <w:sz w:val="24"/>
          <w:szCs w:val="24"/>
        </w:rPr>
      </w:pPr>
      <w:r w:rsidRPr="00AA0685">
        <w:rPr>
          <w:rFonts w:asciiTheme="minorHAnsi" w:hAnsiTheme="minorHAnsi" w:cs="Helvetica"/>
          <w:b w:val="0"/>
          <w:sz w:val="24"/>
          <w:szCs w:val="24"/>
        </w:rPr>
        <w:t>Butthat is by no means all.</w:t>
      </w:r>
    </w:p>
    <w:p w14:paraId="25DACC1F" w14:textId="77777777" w:rsidR="002F6AD4" w:rsidRPr="00AA0685" w:rsidRDefault="002F6AD4" w:rsidP="00AA0685">
      <w:pPr>
        <w:rPr>
          <w:rFonts w:asciiTheme="minorHAnsi" w:hAnsiTheme="minorHAnsi" w:cs="Helvetica"/>
          <w:b w:val="0"/>
          <w:sz w:val="24"/>
          <w:szCs w:val="24"/>
        </w:rPr>
      </w:pPr>
    </w:p>
    <w:p w14:paraId="55D58FF9" w14:textId="77777777" w:rsidR="002F6AD4" w:rsidRPr="00AA0685" w:rsidRDefault="00EB08C9" w:rsidP="00AA0685">
      <w:pPr>
        <w:widowControl w:val="0"/>
        <w:overflowPunct/>
        <w:textAlignment w:val="auto"/>
        <w:rPr>
          <w:rFonts w:asciiTheme="minorHAnsi" w:hAnsiTheme="minorHAnsi"/>
          <w:b w:val="0"/>
          <w:color w:val="000000"/>
          <w:sz w:val="24"/>
          <w:szCs w:val="24"/>
        </w:rPr>
      </w:pPr>
      <w:r w:rsidRPr="00AA0685">
        <w:rPr>
          <w:rFonts w:asciiTheme="minorHAnsi" w:hAnsiTheme="minorHAnsi" w:cs="Helvetica"/>
          <w:b w:val="0"/>
          <w:sz w:val="24"/>
          <w:szCs w:val="24"/>
        </w:rPr>
        <w:t xml:space="preserve">John </w:t>
      </w:r>
      <w:r w:rsidR="00DB13E2" w:rsidRPr="00AA0685">
        <w:rPr>
          <w:rFonts w:asciiTheme="minorHAnsi" w:hAnsiTheme="minorHAnsi" w:cs="Helvetica"/>
          <w:b w:val="0"/>
          <w:sz w:val="24"/>
          <w:szCs w:val="24"/>
        </w:rPr>
        <w:t>has been se</w:t>
      </w:r>
      <w:r w:rsidRPr="00AA0685">
        <w:rPr>
          <w:rFonts w:asciiTheme="minorHAnsi" w:hAnsiTheme="minorHAnsi" w:cs="Helvetica"/>
          <w:b w:val="0"/>
          <w:sz w:val="24"/>
          <w:szCs w:val="24"/>
        </w:rPr>
        <w:t>lective. He probably took for granted that the readers had al</w:t>
      </w:r>
      <w:r w:rsidR="00DB13E2" w:rsidRPr="00AA0685">
        <w:rPr>
          <w:rFonts w:asciiTheme="minorHAnsi" w:hAnsiTheme="minorHAnsi" w:cs="Helvetica"/>
          <w:b w:val="0"/>
          <w:sz w:val="24"/>
          <w:szCs w:val="24"/>
        </w:rPr>
        <w:t>ready studied the earlier Gospels</w:t>
      </w:r>
      <w:r w:rsidRPr="00AA0685">
        <w:rPr>
          <w:rFonts w:asciiTheme="minorHAnsi" w:hAnsiTheme="minorHAnsi" w:cs="Helvetica"/>
          <w:b w:val="0"/>
          <w:sz w:val="24"/>
          <w:szCs w:val="24"/>
        </w:rPr>
        <w:t xml:space="preserve">.So what was </w:t>
      </w:r>
      <w:r w:rsidR="00DB13E2" w:rsidRPr="00AA0685">
        <w:rPr>
          <w:rFonts w:asciiTheme="minorHAnsi" w:hAnsiTheme="minorHAnsi" w:cs="Helvetica"/>
          <w:b w:val="0"/>
          <w:sz w:val="24"/>
          <w:szCs w:val="24"/>
        </w:rPr>
        <w:t>John's purpose in recording the signs which he did</w:t>
      </w:r>
      <w:r w:rsidRPr="00AA0685">
        <w:rPr>
          <w:rFonts w:asciiTheme="minorHAnsi" w:hAnsiTheme="minorHAnsi" w:cs="Helvetica"/>
          <w:b w:val="0"/>
          <w:sz w:val="24"/>
          <w:szCs w:val="24"/>
        </w:rPr>
        <w:t xml:space="preserve"> record? The answer is expr</w:t>
      </w:r>
      <w:r w:rsidR="00DB13E2" w:rsidRPr="00AA0685">
        <w:rPr>
          <w:rFonts w:asciiTheme="minorHAnsi" w:hAnsiTheme="minorHAnsi" w:cs="Helvetica"/>
          <w:b w:val="0"/>
          <w:sz w:val="24"/>
          <w:szCs w:val="24"/>
        </w:rPr>
        <w:t>essed in these words,</w:t>
      </w:r>
      <w:r w:rsidR="00DB13E2" w:rsidRPr="00AA0685">
        <w:rPr>
          <w:rFonts w:asciiTheme="minorHAnsi" w:hAnsiTheme="minorHAnsi" w:cs="Helvetica"/>
          <w:b w:val="0"/>
          <w:i/>
          <w:sz w:val="24"/>
          <w:szCs w:val="24"/>
        </w:rPr>
        <w:t>"</w:t>
      </w:r>
      <w:r w:rsidR="00AA0685" w:rsidRPr="00AA0685">
        <w:rPr>
          <w:rFonts w:asciiTheme="minorHAnsi" w:hAnsiTheme="minorHAnsi"/>
          <w:b w:val="0"/>
          <w:i/>
          <w:color w:val="000000"/>
          <w:sz w:val="24"/>
          <w:szCs w:val="24"/>
        </w:rPr>
        <w:t>…These are written that you may believe that Jesus is the Christ, the Son of God, and that by believing you may have life in his name.”</w:t>
      </w:r>
    </w:p>
    <w:p w14:paraId="7D012952" w14:textId="77777777" w:rsidR="00CA0B0B" w:rsidRDefault="00CA0B0B" w:rsidP="00AA0685">
      <w:pPr>
        <w:rPr>
          <w:rFonts w:ascii="Calibri" w:hAnsi="Calibri"/>
          <w:b w:val="0"/>
          <w:sz w:val="24"/>
          <w:szCs w:val="24"/>
        </w:rPr>
      </w:pPr>
    </w:p>
    <w:p w14:paraId="309B197D" w14:textId="77777777" w:rsidR="00D279B9" w:rsidRPr="005C7FC5" w:rsidRDefault="00F865DD" w:rsidP="00AA0685">
      <w:pPr>
        <w:rPr>
          <w:rFonts w:ascii="Calibri" w:hAnsi="Calibri"/>
          <w:b w:val="0"/>
          <w:sz w:val="24"/>
          <w:szCs w:val="24"/>
        </w:rPr>
      </w:pPr>
      <w:r w:rsidRPr="007915B8">
        <w:rPr>
          <w:rFonts w:ascii="Calibri" w:hAnsi="Calibri"/>
          <w:b w:val="0"/>
          <w:sz w:val="24"/>
          <w:szCs w:val="24"/>
        </w:rPr>
        <w:t>Doing some reflecting on the final week of Jesus, which of course is appropriate this time of year.</w:t>
      </w:r>
      <w:r w:rsidRPr="005C7FC5">
        <w:rPr>
          <w:rFonts w:ascii="Calibri" w:hAnsi="Calibri"/>
          <w:b w:val="0"/>
          <w:sz w:val="24"/>
          <w:szCs w:val="24"/>
        </w:rPr>
        <w:t xml:space="preserve"> Karen pulls out Max Lucado’s And The Angels Were Silent (The Final Week o</w:t>
      </w:r>
      <w:r w:rsidR="00A50303" w:rsidRPr="005C7FC5">
        <w:rPr>
          <w:rFonts w:ascii="Calibri" w:hAnsi="Calibri"/>
          <w:b w:val="0"/>
          <w:sz w:val="24"/>
          <w:szCs w:val="24"/>
        </w:rPr>
        <w:t>f Jesus) for thoughts from the Passion W</w:t>
      </w:r>
      <w:r w:rsidRPr="005C7FC5">
        <w:rPr>
          <w:rFonts w:ascii="Calibri" w:hAnsi="Calibri"/>
          <w:b w:val="0"/>
          <w:sz w:val="24"/>
          <w:szCs w:val="24"/>
        </w:rPr>
        <w:t>eek that only a master story teller like Max can pen. I want to close with this one…</w:t>
      </w:r>
    </w:p>
    <w:p w14:paraId="492D9D10" w14:textId="77777777" w:rsidR="00A50303" w:rsidRPr="005C7FC5" w:rsidRDefault="00A50303" w:rsidP="00AA0685">
      <w:pPr>
        <w:rPr>
          <w:rFonts w:ascii="Calibri" w:hAnsi="Calibri"/>
          <w:b w:val="0"/>
          <w:sz w:val="24"/>
          <w:szCs w:val="24"/>
        </w:rPr>
      </w:pPr>
    </w:p>
    <w:p w14:paraId="75EF41AE" w14:textId="77777777" w:rsidR="00A50303" w:rsidRPr="005C7FC5" w:rsidRDefault="00A50303" w:rsidP="00AA0685">
      <w:pPr>
        <w:rPr>
          <w:rFonts w:ascii="Calibri" w:hAnsi="Calibri"/>
          <w:b w:val="0"/>
          <w:sz w:val="24"/>
          <w:szCs w:val="24"/>
        </w:rPr>
      </w:pPr>
      <w:r w:rsidRPr="005C7FC5">
        <w:rPr>
          <w:rFonts w:ascii="Calibri" w:hAnsi="Calibri"/>
          <w:b w:val="0"/>
          <w:sz w:val="24"/>
          <w:szCs w:val="24"/>
        </w:rPr>
        <w:t>From Max Lucado’s And the Angels Were Silent (The Final Week of Jesus)</w:t>
      </w:r>
    </w:p>
    <w:p w14:paraId="76B7AC5D" w14:textId="77777777" w:rsidR="00A50303" w:rsidRPr="005C7FC5" w:rsidRDefault="00A50303" w:rsidP="00AA0685">
      <w:pPr>
        <w:rPr>
          <w:rFonts w:ascii="Calibri" w:hAnsi="Calibri"/>
          <w:b w:val="0"/>
          <w:sz w:val="24"/>
          <w:szCs w:val="24"/>
        </w:rPr>
      </w:pPr>
      <w:r w:rsidRPr="005C7FC5">
        <w:rPr>
          <w:rFonts w:ascii="Calibri" w:hAnsi="Calibri"/>
          <w:b w:val="0"/>
          <w:sz w:val="24"/>
          <w:szCs w:val="24"/>
        </w:rPr>
        <w:t>Pages 187-194</w:t>
      </w:r>
    </w:p>
    <w:p w14:paraId="7F5C6B3C" w14:textId="77777777" w:rsidR="00A50303" w:rsidRPr="005C7FC5" w:rsidRDefault="00A50303" w:rsidP="00AA0685">
      <w:pPr>
        <w:rPr>
          <w:rFonts w:ascii="Calibri" w:hAnsi="Calibri"/>
          <w:b w:val="0"/>
          <w:sz w:val="24"/>
          <w:szCs w:val="24"/>
        </w:rPr>
      </w:pPr>
    </w:p>
    <w:p w14:paraId="178ADBF4"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Chapter 27</w:t>
      </w:r>
    </w:p>
    <w:p w14:paraId="4524DC8F" w14:textId="77777777" w:rsidR="00A50303" w:rsidRPr="005C7FC5" w:rsidRDefault="00A50303" w:rsidP="00AA0685">
      <w:pPr>
        <w:rPr>
          <w:rFonts w:ascii="Calibri" w:hAnsi="Calibri"/>
          <w:b w:val="0"/>
          <w:color w:val="000000"/>
          <w:sz w:val="24"/>
          <w:szCs w:val="24"/>
        </w:rPr>
      </w:pPr>
    </w:p>
    <w:p w14:paraId="322E2747" w14:textId="77777777" w:rsidR="00A50303" w:rsidRPr="005C7FC5" w:rsidRDefault="00A50303" w:rsidP="00AA0685">
      <w:pPr>
        <w:rPr>
          <w:rFonts w:ascii="Calibri" w:hAnsi="Calibri"/>
          <w:b w:val="0"/>
          <w:i/>
          <w:color w:val="003F00"/>
          <w:sz w:val="24"/>
          <w:szCs w:val="24"/>
        </w:rPr>
      </w:pPr>
      <w:r w:rsidRPr="005C7FC5">
        <w:rPr>
          <w:rFonts w:ascii="Calibri" w:hAnsi="Calibri"/>
          <w:b w:val="0"/>
          <w:i/>
          <w:color w:val="000000"/>
          <w:sz w:val="24"/>
          <w:szCs w:val="24"/>
        </w:rPr>
        <w:t>I Recko</w:t>
      </w:r>
      <w:r w:rsidRPr="005C7FC5">
        <w:rPr>
          <w:rFonts w:ascii="Calibri" w:hAnsi="Calibri"/>
          <w:b w:val="0"/>
          <w:i/>
          <w:color w:val="003F00"/>
          <w:sz w:val="24"/>
          <w:szCs w:val="24"/>
        </w:rPr>
        <w:t>n I Will</w:t>
      </w:r>
      <w:r w:rsidRPr="005C7FC5">
        <w:rPr>
          <w:rFonts w:ascii="Calibri" w:hAnsi="Calibri"/>
          <w:b w:val="0"/>
          <w:i/>
          <w:color w:val="000000"/>
          <w:sz w:val="24"/>
          <w:szCs w:val="24"/>
        </w:rPr>
        <w:t xml:space="preserve"> AlwaysR</w:t>
      </w:r>
      <w:r w:rsidRPr="005C7FC5">
        <w:rPr>
          <w:rFonts w:ascii="Calibri" w:hAnsi="Calibri"/>
          <w:b w:val="0"/>
          <w:i/>
          <w:color w:val="003F00"/>
          <w:sz w:val="24"/>
          <w:szCs w:val="24"/>
        </w:rPr>
        <w:t>e</w:t>
      </w:r>
      <w:r w:rsidRPr="005C7FC5">
        <w:rPr>
          <w:rFonts w:ascii="Calibri" w:hAnsi="Calibri"/>
          <w:b w:val="0"/>
          <w:i/>
          <w:color w:val="000000"/>
          <w:sz w:val="24"/>
          <w:szCs w:val="24"/>
        </w:rPr>
        <w:t xml:space="preserve">member </w:t>
      </w:r>
      <w:r w:rsidRPr="005C7FC5">
        <w:rPr>
          <w:rFonts w:ascii="Calibri" w:hAnsi="Calibri"/>
          <w:b w:val="0"/>
          <w:i/>
          <w:color w:val="003F00"/>
          <w:sz w:val="24"/>
          <w:szCs w:val="24"/>
        </w:rPr>
        <w:t>T</w:t>
      </w:r>
      <w:r w:rsidRPr="005C7FC5">
        <w:rPr>
          <w:rFonts w:ascii="Calibri" w:hAnsi="Calibri"/>
          <w:b w:val="0"/>
          <w:i/>
          <w:color w:val="000000"/>
          <w:sz w:val="24"/>
          <w:szCs w:val="24"/>
        </w:rPr>
        <w:t>hat Walk</w:t>
      </w:r>
    </w:p>
    <w:p w14:paraId="2FA593A7" w14:textId="77777777" w:rsidR="00A50303" w:rsidRPr="005C7FC5" w:rsidRDefault="00A50303" w:rsidP="00AA0685">
      <w:pPr>
        <w:rPr>
          <w:rFonts w:ascii="Calibri" w:hAnsi="Calibri"/>
          <w:b w:val="0"/>
          <w:i/>
          <w:color w:val="000000"/>
          <w:sz w:val="24"/>
          <w:szCs w:val="24"/>
        </w:rPr>
      </w:pPr>
    </w:p>
    <w:p w14:paraId="7E1E44BB" w14:textId="77777777" w:rsidR="00A50303" w:rsidRPr="005C7FC5" w:rsidRDefault="00A50303" w:rsidP="00AA0685">
      <w:pPr>
        <w:rPr>
          <w:rFonts w:ascii="Calibri" w:hAnsi="Calibri"/>
          <w:b w:val="0"/>
          <w:color w:val="000000"/>
          <w:sz w:val="24"/>
          <w:szCs w:val="24"/>
        </w:rPr>
      </w:pPr>
      <w:r w:rsidRPr="005C7FC5">
        <w:rPr>
          <w:rFonts w:ascii="Calibri" w:hAnsi="Calibri"/>
          <w:b w:val="0"/>
          <w:color w:val="003F00"/>
          <w:sz w:val="24"/>
          <w:szCs w:val="24"/>
        </w:rPr>
        <w:t>So</w:t>
      </w:r>
      <w:r w:rsidRPr="005C7FC5">
        <w:rPr>
          <w:rFonts w:ascii="Calibri" w:hAnsi="Calibri"/>
          <w:b w:val="0"/>
          <w:color w:val="000000"/>
          <w:sz w:val="24"/>
          <w:szCs w:val="24"/>
        </w:rPr>
        <w:t xml:space="preserve"> what should I do w</w:t>
      </w:r>
      <w:r w:rsidRPr="005C7FC5">
        <w:rPr>
          <w:rFonts w:ascii="Calibri" w:hAnsi="Calibri"/>
          <w:b w:val="0"/>
          <w:color w:val="003F00"/>
          <w:sz w:val="24"/>
          <w:szCs w:val="24"/>
        </w:rPr>
        <w:t>i</w:t>
      </w:r>
      <w:r w:rsidRPr="005C7FC5">
        <w:rPr>
          <w:rFonts w:ascii="Calibri" w:hAnsi="Calibri"/>
          <w:b w:val="0"/>
          <w:color w:val="000000"/>
          <w:sz w:val="24"/>
          <w:szCs w:val="24"/>
        </w:rPr>
        <w:t>th Jesus?" P</w:t>
      </w:r>
      <w:r w:rsidRPr="005C7FC5">
        <w:rPr>
          <w:rFonts w:ascii="Calibri" w:hAnsi="Calibri"/>
          <w:b w:val="0"/>
          <w:color w:val="003F00"/>
          <w:sz w:val="24"/>
          <w:szCs w:val="24"/>
        </w:rPr>
        <w:t>i</w:t>
      </w:r>
      <w:r w:rsidRPr="005C7FC5">
        <w:rPr>
          <w:rFonts w:ascii="Calibri" w:hAnsi="Calibri"/>
          <w:b w:val="0"/>
          <w:color w:val="000000"/>
          <w:sz w:val="24"/>
          <w:szCs w:val="24"/>
        </w:rPr>
        <w:t xml:space="preserve">late asked </w:t>
      </w:r>
      <w:r w:rsidRPr="005C7FC5">
        <w:rPr>
          <w:rFonts w:ascii="Calibri" w:hAnsi="Calibri"/>
          <w:b w:val="0"/>
          <w:color w:val="003F00"/>
          <w:sz w:val="24"/>
          <w:szCs w:val="24"/>
        </w:rPr>
        <w:t>i</w:t>
      </w:r>
      <w:r w:rsidRPr="005C7FC5">
        <w:rPr>
          <w:rFonts w:ascii="Calibri" w:hAnsi="Calibri"/>
          <w:b w:val="0"/>
          <w:color w:val="000000"/>
          <w:sz w:val="24"/>
          <w:szCs w:val="24"/>
        </w:rPr>
        <w:t>t f</w:t>
      </w:r>
      <w:r w:rsidRPr="005C7FC5">
        <w:rPr>
          <w:rFonts w:ascii="Calibri" w:hAnsi="Calibri"/>
          <w:b w:val="0"/>
          <w:color w:val="003F00"/>
          <w:sz w:val="24"/>
          <w:szCs w:val="24"/>
        </w:rPr>
        <w:t>i</w:t>
      </w:r>
      <w:r w:rsidRPr="005C7FC5">
        <w:rPr>
          <w:rFonts w:ascii="Calibri" w:hAnsi="Calibri"/>
          <w:b w:val="0"/>
          <w:color w:val="000000"/>
          <w:sz w:val="24"/>
          <w:szCs w:val="24"/>
        </w:rPr>
        <w:t>rst, but we've all asked it since.</w:t>
      </w:r>
    </w:p>
    <w:p w14:paraId="6A3FBCAE" w14:textId="77777777" w:rsidR="00A50303" w:rsidRPr="005C7FC5" w:rsidRDefault="00A50303" w:rsidP="00AA0685">
      <w:pPr>
        <w:rPr>
          <w:rFonts w:ascii="Calibri" w:hAnsi="Calibri"/>
          <w:b w:val="0"/>
          <w:color w:val="000000"/>
          <w:sz w:val="24"/>
          <w:szCs w:val="24"/>
        </w:rPr>
      </w:pPr>
    </w:p>
    <w:p w14:paraId="2A365E11"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It's a fair question. A necessary question. What do you do with such a man? He called himself God, but wore the clothes of a man. He called himself the Messiah, but never marshaled an army. He was regarded as king, but his only crown was of thorns. People revered him as regal, yet his only robe was stitched with mockery.</w:t>
      </w:r>
    </w:p>
    <w:p w14:paraId="02C37983" w14:textId="77777777" w:rsidR="00A50303" w:rsidRPr="005C7FC5" w:rsidRDefault="00A50303" w:rsidP="00AA0685">
      <w:pPr>
        <w:rPr>
          <w:rFonts w:ascii="Calibri" w:hAnsi="Calibri"/>
          <w:b w:val="0"/>
          <w:color w:val="000000"/>
          <w:sz w:val="24"/>
          <w:szCs w:val="24"/>
        </w:rPr>
      </w:pPr>
    </w:p>
    <w:p w14:paraId="20194712"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Small wonder Pilate was puzzled. How do you explain such a man?</w:t>
      </w:r>
    </w:p>
    <w:p w14:paraId="04C84507" w14:textId="77777777" w:rsidR="00A50303" w:rsidRPr="005C7FC5" w:rsidRDefault="00A50303" w:rsidP="00AA0685">
      <w:pPr>
        <w:rPr>
          <w:rFonts w:ascii="Calibri" w:hAnsi="Calibri"/>
          <w:b w:val="0"/>
          <w:color w:val="000000"/>
          <w:sz w:val="24"/>
          <w:szCs w:val="24"/>
        </w:rPr>
      </w:pPr>
    </w:p>
    <w:p w14:paraId="120CCC9A"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 xml:space="preserve">One way is to take a walk. His walk. His final walk. And that is what we have done. We have followed his steps and stood in his shadow. From Jericho to Jerusalem.From the temple to the garden.From the garden to the trial.From Pilate's palace to Golgotha's cross. We have watched him walk—angrily into the temple, wearily into </w:t>
      </w:r>
      <w:r w:rsidRPr="005C7FC5">
        <w:rPr>
          <w:rFonts w:ascii="Calibri" w:hAnsi="Calibri"/>
          <w:b w:val="0"/>
          <w:color w:val="003F00"/>
          <w:sz w:val="24"/>
          <w:szCs w:val="24"/>
        </w:rPr>
        <w:t>Gethsemane,</w:t>
      </w:r>
      <w:r w:rsidRPr="005C7FC5">
        <w:rPr>
          <w:rFonts w:ascii="Calibri" w:hAnsi="Calibri"/>
          <w:b w:val="0"/>
          <w:color w:val="000000"/>
          <w:sz w:val="24"/>
          <w:szCs w:val="24"/>
        </w:rPr>
        <w:t xml:space="preserve"> painfully up the Via </w:t>
      </w:r>
      <w:r w:rsidRPr="005C7FC5">
        <w:rPr>
          <w:rFonts w:ascii="Calibri" w:hAnsi="Calibri"/>
          <w:b w:val="0"/>
          <w:color w:val="003F00"/>
          <w:sz w:val="24"/>
          <w:szCs w:val="24"/>
        </w:rPr>
        <w:t>Dolorosa.</w:t>
      </w:r>
      <w:r w:rsidRPr="005C7FC5">
        <w:rPr>
          <w:rFonts w:ascii="Calibri" w:hAnsi="Calibri"/>
          <w:b w:val="0"/>
          <w:color w:val="000000"/>
          <w:sz w:val="24"/>
          <w:szCs w:val="24"/>
        </w:rPr>
        <w:t xml:space="preserve"> And powerfully out of the vacated tomb.</w:t>
      </w:r>
    </w:p>
    <w:p w14:paraId="1011E61F" w14:textId="77777777" w:rsidR="00A50303" w:rsidRPr="005C7FC5" w:rsidRDefault="00A50303" w:rsidP="00AA0685">
      <w:pPr>
        <w:rPr>
          <w:rFonts w:ascii="Calibri" w:hAnsi="Calibri"/>
          <w:b w:val="0"/>
          <w:i/>
          <w:color w:val="000000"/>
          <w:sz w:val="24"/>
          <w:szCs w:val="24"/>
        </w:rPr>
      </w:pPr>
    </w:p>
    <w:p w14:paraId="19B5F341"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Hopefully, as you witnessed his walk, you have reflected on your own, for each of us have our own walk to Jerusalem. Our own path through hollow religion.Our own journey down the narrow path of rejection. And each of us, like Pilate, must cast a verdict on Jesus.</w:t>
      </w:r>
    </w:p>
    <w:p w14:paraId="7441BCBB" w14:textId="77777777" w:rsidR="00A50303" w:rsidRPr="005C7FC5" w:rsidRDefault="00A50303" w:rsidP="00AA0685">
      <w:pPr>
        <w:rPr>
          <w:rFonts w:ascii="Calibri" w:hAnsi="Calibri"/>
          <w:b w:val="0"/>
          <w:color w:val="000000"/>
          <w:sz w:val="24"/>
          <w:szCs w:val="24"/>
        </w:rPr>
      </w:pPr>
    </w:p>
    <w:p w14:paraId="18F25403"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Pilate heard the voice of the people and left Jesus to walk the road alone.</w:t>
      </w:r>
    </w:p>
    <w:p w14:paraId="238DB728" w14:textId="77777777" w:rsidR="00A50303" w:rsidRPr="005C7FC5" w:rsidRDefault="00A50303" w:rsidP="00AA0685">
      <w:pPr>
        <w:rPr>
          <w:rFonts w:ascii="Calibri" w:hAnsi="Calibri"/>
          <w:b w:val="0"/>
          <w:color w:val="000000"/>
          <w:sz w:val="24"/>
          <w:szCs w:val="24"/>
        </w:rPr>
      </w:pPr>
    </w:p>
    <w:p w14:paraId="0EB838A0"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Will we?</w:t>
      </w:r>
    </w:p>
    <w:p w14:paraId="4C61035A" w14:textId="77777777" w:rsidR="00A50303" w:rsidRPr="005C7FC5" w:rsidRDefault="00A50303" w:rsidP="00AA0685">
      <w:pPr>
        <w:rPr>
          <w:rFonts w:ascii="Calibri" w:hAnsi="Calibri"/>
          <w:b w:val="0"/>
          <w:color w:val="000000"/>
          <w:sz w:val="24"/>
          <w:szCs w:val="24"/>
        </w:rPr>
      </w:pPr>
    </w:p>
    <w:p w14:paraId="40CA7A7F"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lastRenderedPageBreak/>
        <w:t>Can I tell you mine?</w:t>
      </w:r>
    </w:p>
    <w:p w14:paraId="32CA3C12" w14:textId="77777777" w:rsidR="00A50303" w:rsidRPr="005C7FC5" w:rsidRDefault="00A50303" w:rsidP="00AA0685">
      <w:pPr>
        <w:rPr>
          <w:rFonts w:ascii="Calibri" w:hAnsi="Calibri"/>
          <w:b w:val="0"/>
          <w:color w:val="000000"/>
          <w:sz w:val="24"/>
          <w:szCs w:val="24"/>
        </w:rPr>
      </w:pPr>
    </w:p>
    <w:p w14:paraId="136F4187"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A Bible class in a small West Texas town. I don't know what was more remarkable, that a teacher was trying to teach the book of Romans to a group of ten-year-olds or that I remember what he said.</w:t>
      </w:r>
    </w:p>
    <w:p w14:paraId="2E319A5B" w14:textId="77777777" w:rsidR="00A50303" w:rsidRPr="005C7FC5" w:rsidRDefault="00A50303" w:rsidP="00AA0685">
      <w:pPr>
        <w:rPr>
          <w:rFonts w:ascii="Calibri" w:hAnsi="Calibri"/>
          <w:b w:val="0"/>
          <w:color w:val="000000"/>
          <w:sz w:val="24"/>
          <w:szCs w:val="24"/>
        </w:rPr>
      </w:pPr>
    </w:p>
    <w:p w14:paraId="3FFB6562"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The classroom was mid-sized, one of a dozen or so in a small church. My desk had carving on it and gum under it. Twenty or so others were in the room, though only four or five were taken.</w:t>
      </w:r>
    </w:p>
    <w:p w14:paraId="2A6D2FA7" w14:textId="77777777" w:rsidR="00A50303" w:rsidRPr="005C7FC5" w:rsidRDefault="00A50303" w:rsidP="00AA0685">
      <w:pPr>
        <w:rPr>
          <w:rFonts w:ascii="Calibri" w:hAnsi="Calibri"/>
          <w:b w:val="0"/>
          <w:color w:val="000000"/>
          <w:sz w:val="24"/>
          <w:szCs w:val="24"/>
        </w:rPr>
      </w:pPr>
    </w:p>
    <w:p w14:paraId="39C9E559"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We all sat at the back, too sophisticated to appear interested. Starched jeans. High-topped tennis shoes. It was summer and the slow-setting sun cast the window in gold.</w:t>
      </w:r>
    </w:p>
    <w:p w14:paraId="11704C58" w14:textId="77777777" w:rsidR="00A50303" w:rsidRPr="005C7FC5" w:rsidRDefault="00A50303" w:rsidP="00AA0685">
      <w:pPr>
        <w:rPr>
          <w:rFonts w:ascii="Calibri" w:hAnsi="Calibri"/>
          <w:b w:val="0"/>
          <w:color w:val="000000"/>
          <w:sz w:val="24"/>
          <w:szCs w:val="24"/>
        </w:rPr>
      </w:pPr>
    </w:p>
    <w:p w14:paraId="1C2D8A9C"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The teacher was an ea</w:t>
      </w:r>
      <w:r w:rsidRPr="005C7FC5">
        <w:rPr>
          <w:rFonts w:ascii="Calibri" w:hAnsi="Calibri"/>
          <w:b w:val="0"/>
          <w:color w:val="003F00"/>
          <w:sz w:val="24"/>
          <w:szCs w:val="24"/>
        </w:rPr>
        <w:t>rn</w:t>
      </w:r>
      <w:r w:rsidRPr="005C7FC5">
        <w:rPr>
          <w:rFonts w:ascii="Calibri" w:hAnsi="Calibri"/>
          <w:b w:val="0"/>
          <w:color w:val="000000"/>
          <w:sz w:val="24"/>
          <w:szCs w:val="24"/>
        </w:rPr>
        <w:t>est man. I can still see his flattop, his belly bulging from beneath his coat that he doesn't even try to button. His tie stops midway down his chest. He has a black mole on his forehead, a soft voice, and a kind smile. Though he is hopelessly out of touch with the kids of 1965, he doesn't know it.</w:t>
      </w:r>
    </w:p>
    <w:p w14:paraId="1A2B56D2" w14:textId="77777777" w:rsidR="00A50303" w:rsidRPr="005C7FC5" w:rsidRDefault="00A50303" w:rsidP="00AA0685">
      <w:pPr>
        <w:rPr>
          <w:rFonts w:ascii="Calibri" w:hAnsi="Calibri"/>
          <w:b w:val="0"/>
          <w:i/>
          <w:color w:val="000000"/>
          <w:sz w:val="24"/>
          <w:szCs w:val="24"/>
        </w:rPr>
      </w:pPr>
    </w:p>
    <w:p w14:paraId="0BAE6918"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His notes are stacked on a podium unde</w:t>
      </w:r>
      <w:r w:rsidRPr="005C7FC5">
        <w:rPr>
          <w:rFonts w:ascii="Calibri" w:hAnsi="Calibri"/>
          <w:b w:val="0"/>
          <w:color w:val="003F00"/>
          <w:sz w:val="24"/>
          <w:szCs w:val="24"/>
        </w:rPr>
        <w:t>rn</w:t>
      </w:r>
      <w:r w:rsidRPr="005C7FC5">
        <w:rPr>
          <w:rFonts w:ascii="Calibri" w:hAnsi="Calibri"/>
          <w:b w:val="0"/>
          <w:color w:val="000000"/>
          <w:sz w:val="24"/>
          <w:szCs w:val="24"/>
        </w:rPr>
        <w:t>eath a heavy black Bible. His back is tu</w:t>
      </w:r>
      <w:r w:rsidRPr="005C7FC5">
        <w:rPr>
          <w:rFonts w:ascii="Calibri" w:hAnsi="Calibri"/>
          <w:b w:val="0"/>
          <w:color w:val="003F00"/>
          <w:sz w:val="24"/>
          <w:szCs w:val="24"/>
        </w:rPr>
        <w:t>rn</w:t>
      </w:r>
      <w:r w:rsidRPr="005C7FC5">
        <w:rPr>
          <w:rFonts w:ascii="Calibri" w:hAnsi="Calibri"/>
          <w:b w:val="0"/>
          <w:color w:val="000000"/>
          <w:sz w:val="24"/>
          <w:szCs w:val="24"/>
        </w:rPr>
        <w:t xml:space="preserve">ed to us and his jacket goes up and down his </w:t>
      </w:r>
      <w:r w:rsidRPr="005C7FC5">
        <w:rPr>
          <w:rFonts w:ascii="Calibri" w:hAnsi="Calibri"/>
          <w:b w:val="0"/>
          <w:color w:val="003F00"/>
          <w:sz w:val="24"/>
          <w:szCs w:val="24"/>
        </w:rPr>
        <w:t>beltline</w:t>
      </w:r>
      <w:r w:rsidRPr="005C7FC5">
        <w:rPr>
          <w:rFonts w:ascii="Calibri" w:hAnsi="Calibri"/>
          <w:b w:val="0"/>
          <w:color w:val="000000"/>
          <w:sz w:val="24"/>
          <w:szCs w:val="24"/>
        </w:rPr>
        <w:t xml:space="preserve"> as he writes on the board. He speaks with genuine passion.</w:t>
      </w:r>
    </w:p>
    <w:p w14:paraId="3D02770A"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He is not a dramatic man, but tonight he is fervent.</w:t>
      </w:r>
    </w:p>
    <w:p w14:paraId="229D92C0" w14:textId="77777777" w:rsidR="00A50303" w:rsidRPr="005C7FC5" w:rsidRDefault="00A50303" w:rsidP="00AA0685">
      <w:pPr>
        <w:rPr>
          <w:rFonts w:ascii="Calibri" w:hAnsi="Calibri"/>
          <w:b w:val="0"/>
          <w:color w:val="000000"/>
          <w:sz w:val="24"/>
          <w:szCs w:val="24"/>
        </w:rPr>
      </w:pPr>
    </w:p>
    <w:p w14:paraId="12139A9B"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God only knows why I heard him that night. His text was Romans chapter six. The blackboard was littered with long words and diagrams. Somewhere in the process of describing how Jesus went into the tomb and came back out, it happened. The jewel of grace was lifted and tu</w:t>
      </w:r>
      <w:r w:rsidRPr="005C7FC5">
        <w:rPr>
          <w:rFonts w:ascii="Calibri" w:hAnsi="Calibri"/>
          <w:b w:val="0"/>
          <w:color w:val="003F00"/>
          <w:sz w:val="24"/>
          <w:szCs w:val="24"/>
        </w:rPr>
        <w:t>rn</w:t>
      </w:r>
      <w:r w:rsidRPr="005C7FC5">
        <w:rPr>
          <w:rFonts w:ascii="Calibri" w:hAnsi="Calibri"/>
          <w:b w:val="0"/>
          <w:color w:val="000000"/>
          <w:sz w:val="24"/>
          <w:szCs w:val="24"/>
        </w:rPr>
        <w:t>ed so I could see it from a new angle…and it stole my breath.</w:t>
      </w:r>
    </w:p>
    <w:p w14:paraId="151EF165" w14:textId="77777777" w:rsidR="00A50303" w:rsidRPr="005C7FC5" w:rsidRDefault="00A50303" w:rsidP="00AA0685">
      <w:pPr>
        <w:rPr>
          <w:rFonts w:ascii="Calibri" w:hAnsi="Calibri"/>
          <w:b w:val="0"/>
          <w:color w:val="000000"/>
          <w:sz w:val="24"/>
          <w:szCs w:val="24"/>
        </w:rPr>
      </w:pPr>
    </w:p>
    <w:p w14:paraId="5F1F754C"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 didn't see a moral code. I didn't see a church. I didn't see ten commandments or hellish demons. I saw my Father enter my dark night, awaken me from my slumber, and gently guide me—no, carry me—to freedom.</w:t>
      </w:r>
    </w:p>
    <w:p w14:paraId="54E3DAFF" w14:textId="77777777" w:rsidR="00A50303" w:rsidRPr="005C7FC5" w:rsidRDefault="00A50303" w:rsidP="00AA0685">
      <w:pPr>
        <w:rPr>
          <w:rFonts w:ascii="Calibri" w:hAnsi="Calibri"/>
          <w:b w:val="0"/>
          <w:color w:val="000000"/>
          <w:sz w:val="24"/>
          <w:szCs w:val="24"/>
        </w:rPr>
      </w:pPr>
    </w:p>
    <w:p w14:paraId="4455422D"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 reckon I will always remember that walk."</w:t>
      </w:r>
    </w:p>
    <w:p w14:paraId="15D89483" w14:textId="77777777" w:rsidR="00A50303" w:rsidRPr="005C7FC5" w:rsidRDefault="00A50303" w:rsidP="00AA0685">
      <w:pPr>
        <w:rPr>
          <w:rFonts w:ascii="Calibri" w:hAnsi="Calibri"/>
          <w:b w:val="0"/>
          <w:color w:val="000000"/>
          <w:sz w:val="24"/>
          <w:szCs w:val="24"/>
        </w:rPr>
      </w:pPr>
    </w:p>
    <w:p w14:paraId="30C6291A"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 said nothing to my teacher. I said nothing to my friends. I'm not sure I even said anything to God. I didn'</w:t>
      </w:r>
      <w:r w:rsidRPr="005C7FC5">
        <w:rPr>
          <w:rFonts w:ascii="Calibri" w:hAnsi="Calibri"/>
          <w:b w:val="0"/>
          <w:color w:val="003F00"/>
          <w:sz w:val="24"/>
          <w:szCs w:val="24"/>
        </w:rPr>
        <w:t>t</w:t>
      </w:r>
      <w:r w:rsidRPr="005C7FC5">
        <w:rPr>
          <w:rFonts w:ascii="Calibri" w:hAnsi="Calibri"/>
          <w:b w:val="0"/>
          <w:color w:val="000000"/>
          <w:sz w:val="24"/>
          <w:szCs w:val="24"/>
        </w:rPr>
        <w:t xml:space="preserve"> know what to say. I didn't know what to do. But for all I didn't know the</w:t>
      </w:r>
      <w:r w:rsidRPr="005C7FC5">
        <w:rPr>
          <w:rFonts w:ascii="Calibri" w:hAnsi="Calibri"/>
          <w:b w:val="0"/>
          <w:color w:val="003F00"/>
          <w:sz w:val="24"/>
          <w:szCs w:val="24"/>
        </w:rPr>
        <w:t>re</w:t>
      </w:r>
      <w:r w:rsidRPr="005C7FC5">
        <w:rPr>
          <w:rFonts w:ascii="Calibri" w:hAnsi="Calibri"/>
          <w:b w:val="0"/>
          <w:color w:val="000000"/>
          <w:sz w:val="24"/>
          <w:szCs w:val="24"/>
        </w:rPr>
        <w:t xml:space="preserve"> was one fact of which I was absolutely sure, I wanted to be with him.</w:t>
      </w:r>
    </w:p>
    <w:p w14:paraId="3D23972C" w14:textId="77777777" w:rsidR="00A50303" w:rsidRPr="005C7FC5" w:rsidRDefault="00A50303" w:rsidP="00AA0685">
      <w:pPr>
        <w:rPr>
          <w:rFonts w:ascii="Calibri" w:hAnsi="Calibri"/>
          <w:b w:val="0"/>
          <w:color w:val="000000"/>
          <w:sz w:val="24"/>
          <w:szCs w:val="24"/>
        </w:rPr>
      </w:pPr>
    </w:p>
    <w:p w14:paraId="196B4CD3"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 to</w:t>
      </w:r>
      <w:r w:rsidRPr="005C7FC5">
        <w:rPr>
          <w:rFonts w:ascii="Calibri" w:hAnsi="Calibri"/>
          <w:b w:val="0"/>
          <w:color w:val="003F00"/>
          <w:sz w:val="24"/>
          <w:szCs w:val="24"/>
        </w:rPr>
        <w:t>l</w:t>
      </w:r>
      <w:r w:rsidRPr="005C7FC5">
        <w:rPr>
          <w:rFonts w:ascii="Calibri" w:hAnsi="Calibri"/>
          <w:b w:val="0"/>
          <w:color w:val="000000"/>
          <w:sz w:val="24"/>
          <w:szCs w:val="24"/>
        </w:rPr>
        <w:t>d my father that I was ready to give my life to God. He thought I was too young to mak</w:t>
      </w:r>
      <w:r w:rsidRPr="005C7FC5">
        <w:rPr>
          <w:rFonts w:ascii="Calibri" w:hAnsi="Calibri"/>
          <w:b w:val="0"/>
          <w:color w:val="003F00"/>
          <w:sz w:val="24"/>
          <w:szCs w:val="24"/>
        </w:rPr>
        <w:t>e</w:t>
      </w:r>
      <w:r w:rsidRPr="005C7FC5">
        <w:rPr>
          <w:rFonts w:ascii="Calibri" w:hAnsi="Calibri"/>
          <w:b w:val="0"/>
          <w:color w:val="000000"/>
          <w:sz w:val="24"/>
          <w:szCs w:val="24"/>
        </w:rPr>
        <w:t xml:space="preserve"> the decision. He asked what I knew. I told him Jesus was in heaven and I wanted to be with him. And for my dad, that was enough.</w:t>
      </w:r>
    </w:p>
    <w:p w14:paraId="446F0C53" w14:textId="77777777" w:rsidR="00A50303" w:rsidRPr="005C7FC5" w:rsidRDefault="00A50303" w:rsidP="00AA0685">
      <w:pPr>
        <w:rPr>
          <w:rFonts w:ascii="Calibri" w:hAnsi="Calibri"/>
          <w:b w:val="0"/>
          <w:color w:val="000000"/>
          <w:sz w:val="24"/>
          <w:szCs w:val="24"/>
        </w:rPr>
      </w:pPr>
    </w:p>
    <w:p w14:paraId="7338A58A"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To this day I wonder if my love has ever been as pure as it was that f</w:t>
      </w:r>
      <w:r w:rsidRPr="005C7FC5">
        <w:rPr>
          <w:rFonts w:ascii="Calibri" w:hAnsi="Calibri"/>
          <w:b w:val="0"/>
          <w:color w:val="003F00"/>
          <w:sz w:val="24"/>
          <w:szCs w:val="24"/>
        </w:rPr>
        <w:t>i</w:t>
      </w:r>
      <w:r w:rsidRPr="005C7FC5">
        <w:rPr>
          <w:rFonts w:ascii="Calibri" w:hAnsi="Calibri"/>
          <w:b w:val="0"/>
          <w:color w:val="000000"/>
          <w:sz w:val="24"/>
          <w:szCs w:val="24"/>
        </w:rPr>
        <w:t xml:space="preserve">rst hour. I long for the certainty of my adorning faith. Had you told me that Jesus was in hell, I would have agreed to go. </w:t>
      </w:r>
    </w:p>
    <w:p w14:paraId="5F3393B8" w14:textId="77777777" w:rsidR="00A50303" w:rsidRPr="005C7FC5" w:rsidRDefault="00A50303" w:rsidP="00AA0685">
      <w:pPr>
        <w:rPr>
          <w:rFonts w:ascii="Calibri" w:hAnsi="Calibri"/>
          <w:b w:val="0"/>
          <w:color w:val="000000"/>
          <w:sz w:val="24"/>
          <w:szCs w:val="24"/>
        </w:rPr>
      </w:pPr>
    </w:p>
    <w:p w14:paraId="58B6EBF5" w14:textId="77777777" w:rsidR="00A50303" w:rsidRPr="005C7FC5" w:rsidRDefault="00A50303" w:rsidP="00AA0685">
      <w:pPr>
        <w:rPr>
          <w:rFonts w:ascii="Calibri" w:hAnsi="Calibri"/>
          <w:b w:val="0"/>
          <w:color w:val="003F00"/>
          <w:sz w:val="24"/>
          <w:szCs w:val="24"/>
        </w:rPr>
      </w:pPr>
      <w:r w:rsidRPr="005C7FC5">
        <w:rPr>
          <w:rFonts w:ascii="Calibri" w:hAnsi="Calibri"/>
          <w:b w:val="0"/>
          <w:color w:val="000000"/>
          <w:sz w:val="24"/>
          <w:szCs w:val="24"/>
        </w:rPr>
        <w:t>You see, when your Father comes to deliver you from bondage, you don't ask questions, you obey instructions. You take his hand. You walk the path. You leave bondage behind. And you never, never forge</w:t>
      </w:r>
      <w:r w:rsidRPr="005C7FC5">
        <w:rPr>
          <w:rFonts w:ascii="Calibri" w:hAnsi="Calibri"/>
          <w:b w:val="0"/>
          <w:color w:val="003F00"/>
          <w:sz w:val="24"/>
          <w:szCs w:val="24"/>
        </w:rPr>
        <w:t xml:space="preserve">t. </w:t>
      </w:r>
    </w:p>
    <w:p w14:paraId="7C870857" w14:textId="77777777" w:rsidR="00A50303" w:rsidRPr="005C7FC5" w:rsidRDefault="00A50303" w:rsidP="00AA0685">
      <w:pPr>
        <w:rPr>
          <w:rFonts w:ascii="Calibri" w:hAnsi="Calibri"/>
          <w:b w:val="0"/>
          <w:color w:val="003F00"/>
          <w:sz w:val="24"/>
          <w:szCs w:val="24"/>
        </w:rPr>
      </w:pPr>
    </w:p>
    <w:p w14:paraId="6357F8D9"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lastRenderedPageBreak/>
        <w:t>I pray you never forget your walk or his: Jesus' f</w:t>
      </w:r>
      <w:r w:rsidRPr="005C7FC5">
        <w:rPr>
          <w:rFonts w:ascii="Calibri" w:hAnsi="Calibri"/>
          <w:b w:val="0"/>
          <w:color w:val="003F00"/>
          <w:sz w:val="24"/>
          <w:szCs w:val="24"/>
        </w:rPr>
        <w:t>i</w:t>
      </w:r>
      <w:r w:rsidRPr="005C7FC5">
        <w:rPr>
          <w:rFonts w:ascii="Calibri" w:hAnsi="Calibri"/>
          <w:b w:val="0"/>
          <w:color w:val="000000"/>
          <w:sz w:val="24"/>
          <w:szCs w:val="24"/>
        </w:rPr>
        <w:t>nal walk from Jericho to Jerusalem. For it was this walk that promised you freedom.</w:t>
      </w:r>
    </w:p>
    <w:p w14:paraId="40F297CA" w14:textId="77777777" w:rsidR="00A50303" w:rsidRPr="005C7FC5" w:rsidRDefault="00A50303" w:rsidP="00AA0685">
      <w:pPr>
        <w:rPr>
          <w:rFonts w:ascii="Calibri" w:hAnsi="Calibri"/>
          <w:b w:val="0"/>
          <w:color w:val="000000"/>
          <w:sz w:val="24"/>
          <w:szCs w:val="24"/>
        </w:rPr>
      </w:pPr>
    </w:p>
    <w:p w14:paraId="35B5FCFF"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His final walk through the temple of Jerusalem. For it was on this walk that he denounced hollow religion.</w:t>
      </w:r>
    </w:p>
    <w:p w14:paraId="21B78999" w14:textId="77777777" w:rsidR="00A50303" w:rsidRPr="005C7FC5" w:rsidRDefault="00A50303" w:rsidP="00AA0685">
      <w:pPr>
        <w:rPr>
          <w:rFonts w:ascii="Calibri" w:hAnsi="Calibri"/>
          <w:b w:val="0"/>
          <w:color w:val="000000"/>
          <w:sz w:val="24"/>
          <w:szCs w:val="24"/>
        </w:rPr>
      </w:pPr>
    </w:p>
    <w:p w14:paraId="19266696"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His final walk to the Mount of O</w:t>
      </w:r>
      <w:r w:rsidRPr="005C7FC5">
        <w:rPr>
          <w:rFonts w:ascii="Calibri" w:hAnsi="Calibri"/>
          <w:b w:val="0"/>
          <w:color w:val="003F00"/>
          <w:sz w:val="24"/>
          <w:szCs w:val="24"/>
        </w:rPr>
        <w:t>l</w:t>
      </w:r>
      <w:r w:rsidRPr="005C7FC5">
        <w:rPr>
          <w:rFonts w:ascii="Calibri" w:hAnsi="Calibri"/>
          <w:b w:val="0"/>
          <w:color w:val="000000"/>
          <w:sz w:val="24"/>
          <w:szCs w:val="24"/>
        </w:rPr>
        <w:t>ives. For it was there he promised to retu</w:t>
      </w:r>
      <w:r w:rsidRPr="005C7FC5">
        <w:rPr>
          <w:rFonts w:ascii="Calibri" w:hAnsi="Calibri"/>
          <w:b w:val="0"/>
          <w:color w:val="003F00"/>
          <w:sz w:val="24"/>
          <w:szCs w:val="24"/>
        </w:rPr>
        <w:t>rn</w:t>
      </w:r>
      <w:r w:rsidRPr="005C7FC5">
        <w:rPr>
          <w:rFonts w:ascii="Calibri" w:hAnsi="Calibri"/>
          <w:b w:val="0"/>
          <w:color w:val="000000"/>
          <w:sz w:val="24"/>
          <w:szCs w:val="24"/>
        </w:rPr>
        <w:t xml:space="preserve"> and take you home.</w:t>
      </w:r>
    </w:p>
    <w:p w14:paraId="713A3E37" w14:textId="77777777" w:rsidR="00A50303" w:rsidRPr="005C7FC5" w:rsidRDefault="00A50303" w:rsidP="00AA0685">
      <w:pPr>
        <w:rPr>
          <w:rFonts w:ascii="Calibri" w:hAnsi="Calibri"/>
          <w:b w:val="0"/>
          <w:color w:val="000000"/>
          <w:sz w:val="24"/>
          <w:szCs w:val="24"/>
        </w:rPr>
      </w:pPr>
    </w:p>
    <w:p w14:paraId="6271A6E2"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And his final wa</w:t>
      </w:r>
      <w:r w:rsidRPr="005C7FC5">
        <w:rPr>
          <w:rFonts w:ascii="Calibri" w:hAnsi="Calibri"/>
          <w:b w:val="0"/>
          <w:color w:val="003F00"/>
          <w:sz w:val="24"/>
          <w:szCs w:val="24"/>
        </w:rPr>
        <w:t>l</w:t>
      </w:r>
      <w:r w:rsidRPr="005C7FC5">
        <w:rPr>
          <w:rFonts w:ascii="Calibri" w:hAnsi="Calibri"/>
          <w:b w:val="0"/>
          <w:color w:val="000000"/>
          <w:sz w:val="24"/>
          <w:szCs w:val="24"/>
        </w:rPr>
        <w:t xml:space="preserve">k from Pilate's palace to Golgotha's cross.Bare, bloody feet struggling up a stony narrow path. But just as vivid as the pain of the beam against his raw back is his vision of you and him walking </w:t>
      </w:r>
      <w:r w:rsidRPr="005C7FC5">
        <w:rPr>
          <w:rFonts w:ascii="Calibri" w:hAnsi="Calibri"/>
          <w:b w:val="0"/>
          <w:color w:val="003F00"/>
          <w:sz w:val="24"/>
          <w:szCs w:val="24"/>
        </w:rPr>
        <w:t>t</w:t>
      </w:r>
      <w:r w:rsidRPr="005C7FC5">
        <w:rPr>
          <w:rFonts w:ascii="Calibri" w:hAnsi="Calibri"/>
          <w:b w:val="0"/>
          <w:color w:val="000000"/>
          <w:sz w:val="24"/>
          <w:szCs w:val="24"/>
        </w:rPr>
        <w:t>ogether.</w:t>
      </w:r>
    </w:p>
    <w:p w14:paraId="3D1C2350" w14:textId="77777777" w:rsidR="00A50303" w:rsidRPr="005C7FC5" w:rsidRDefault="00A50303" w:rsidP="00AA0685">
      <w:pPr>
        <w:rPr>
          <w:rFonts w:ascii="Calibri" w:hAnsi="Calibri"/>
          <w:b w:val="0"/>
          <w:color w:val="000000"/>
          <w:sz w:val="24"/>
          <w:szCs w:val="24"/>
        </w:rPr>
      </w:pPr>
    </w:p>
    <w:p w14:paraId="7B838D86"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He could see the hour he would come into your life, into your dark cabin to stir you out of your sleep and guide you to freedom.</w:t>
      </w:r>
    </w:p>
    <w:p w14:paraId="00D9493E" w14:textId="77777777" w:rsidR="00A50303" w:rsidRPr="005C7FC5" w:rsidRDefault="00A50303" w:rsidP="00AA0685">
      <w:pPr>
        <w:rPr>
          <w:rFonts w:ascii="Calibri" w:hAnsi="Calibri"/>
          <w:b w:val="0"/>
          <w:color w:val="000000"/>
          <w:sz w:val="24"/>
          <w:szCs w:val="24"/>
        </w:rPr>
      </w:pPr>
    </w:p>
    <w:p w14:paraId="2ADB70DE"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But the walk isn't over. The journey isn't complete. There is one more walk that must be made.</w:t>
      </w:r>
    </w:p>
    <w:p w14:paraId="3F85C7F8" w14:textId="77777777" w:rsidR="00A50303" w:rsidRPr="005C7FC5" w:rsidRDefault="00A50303" w:rsidP="00AA0685">
      <w:pPr>
        <w:rPr>
          <w:rFonts w:ascii="Calibri" w:hAnsi="Calibri"/>
          <w:b w:val="0"/>
          <w:color w:val="000000"/>
          <w:sz w:val="24"/>
          <w:szCs w:val="24"/>
        </w:rPr>
      </w:pPr>
    </w:p>
    <w:p w14:paraId="0A5559D7"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"I will come back," he promised. And to prove it he ripped in two the temple curtain and split open the doors of death. He will come back.</w:t>
      </w:r>
    </w:p>
    <w:p w14:paraId="076435B8" w14:textId="77777777" w:rsidR="00A50303" w:rsidRPr="005C7FC5" w:rsidRDefault="00A50303" w:rsidP="00AA0685">
      <w:pPr>
        <w:rPr>
          <w:rFonts w:ascii="Calibri" w:hAnsi="Calibri"/>
          <w:b w:val="0"/>
          <w:color w:val="000000"/>
          <w:sz w:val="24"/>
          <w:szCs w:val="24"/>
        </w:rPr>
      </w:pPr>
    </w:p>
    <w:p w14:paraId="2A6D988E"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 xml:space="preserve">He (Jesus) will come back for his followers. And we won't be able to control our joy. </w:t>
      </w:r>
      <w:r w:rsidRPr="005C7FC5">
        <w:rPr>
          <w:rFonts w:ascii="Calibri" w:hAnsi="Calibri"/>
          <w:b w:val="0"/>
          <w:color w:val="003F00"/>
          <w:sz w:val="24"/>
          <w:szCs w:val="24"/>
        </w:rPr>
        <w:t>"</w:t>
      </w:r>
      <w:r w:rsidRPr="005C7FC5">
        <w:rPr>
          <w:rFonts w:ascii="Calibri" w:hAnsi="Calibri"/>
          <w:b w:val="0"/>
          <w:color w:val="000000"/>
          <w:sz w:val="24"/>
          <w:szCs w:val="24"/>
        </w:rPr>
        <w:t>The one who has redeemed us has retu</w:t>
      </w:r>
      <w:r w:rsidRPr="005C7FC5">
        <w:rPr>
          <w:rFonts w:ascii="Calibri" w:hAnsi="Calibri"/>
          <w:b w:val="0"/>
          <w:color w:val="003F00"/>
          <w:sz w:val="24"/>
          <w:szCs w:val="24"/>
        </w:rPr>
        <w:t>rn</w:t>
      </w:r>
      <w:r w:rsidRPr="005C7FC5">
        <w:rPr>
          <w:rFonts w:ascii="Calibri" w:hAnsi="Calibri"/>
          <w:b w:val="0"/>
          <w:color w:val="000000"/>
          <w:sz w:val="24"/>
          <w:szCs w:val="24"/>
        </w:rPr>
        <w:t>ed!" we will cry. And the journey will end and we will take our seats at his</w:t>
      </w:r>
    </w:p>
    <w:p w14:paraId="498248B7" w14:textId="77777777" w:rsidR="00A50303" w:rsidRPr="005C7FC5" w:rsidRDefault="00A50303" w:rsidP="00AA0685">
      <w:pPr>
        <w:rPr>
          <w:rFonts w:ascii="Calibri" w:hAnsi="Calibri"/>
          <w:b w:val="0"/>
          <w:color w:val="000000"/>
          <w:sz w:val="24"/>
          <w:szCs w:val="24"/>
        </w:rPr>
      </w:pPr>
      <w:r w:rsidRPr="005C7FC5">
        <w:rPr>
          <w:rFonts w:ascii="Calibri" w:hAnsi="Calibri"/>
          <w:b w:val="0"/>
          <w:color w:val="000000"/>
          <w:sz w:val="24"/>
          <w:szCs w:val="24"/>
        </w:rPr>
        <w:t>Feast</w:t>
      </w:r>
      <w:r w:rsidRPr="005C7FC5">
        <w:rPr>
          <w:rFonts w:ascii="Calibri" w:hAnsi="Calibri"/>
          <w:b w:val="0"/>
          <w:color w:val="003F00"/>
          <w:sz w:val="24"/>
          <w:szCs w:val="24"/>
        </w:rPr>
        <w:t>…</w:t>
      </w:r>
      <w:r w:rsidRPr="005C7FC5">
        <w:rPr>
          <w:rFonts w:ascii="Calibri" w:hAnsi="Calibri"/>
          <w:b w:val="0"/>
          <w:color w:val="000000"/>
          <w:sz w:val="24"/>
          <w:szCs w:val="24"/>
        </w:rPr>
        <w:t>forever.</w:t>
      </w:r>
    </w:p>
    <w:p w14:paraId="262C791C" w14:textId="77777777" w:rsidR="00A50303" w:rsidRPr="005C7FC5" w:rsidRDefault="00A50303" w:rsidP="00AA0685">
      <w:pPr>
        <w:rPr>
          <w:rFonts w:ascii="Calibri" w:hAnsi="Calibri"/>
          <w:b w:val="0"/>
          <w:color w:val="000000"/>
          <w:sz w:val="24"/>
          <w:szCs w:val="24"/>
        </w:rPr>
      </w:pPr>
    </w:p>
    <w:p w14:paraId="132EFED7" w14:textId="77777777" w:rsidR="00A50303" w:rsidRDefault="00A50303" w:rsidP="00AA0685">
      <w:pPr>
        <w:rPr>
          <w:rFonts w:ascii="Calibri" w:hAnsi="Calibri"/>
          <w:b w:val="0"/>
          <w:color w:val="000000"/>
          <w:sz w:val="24"/>
          <w:szCs w:val="24"/>
        </w:rPr>
      </w:pPr>
      <w:r w:rsidRPr="005C7FC5">
        <w:rPr>
          <w:rFonts w:ascii="Calibri" w:hAnsi="Calibri"/>
          <w:b w:val="0"/>
          <w:color w:val="000000"/>
          <w:sz w:val="24"/>
          <w:szCs w:val="24"/>
        </w:rPr>
        <w:t>See you at the table.</w:t>
      </w:r>
    </w:p>
    <w:p w14:paraId="0CF34584" w14:textId="77777777" w:rsidR="00AC1195" w:rsidRPr="00DF5709" w:rsidRDefault="00AC1195" w:rsidP="00AA0685">
      <w:pPr>
        <w:rPr>
          <w:rFonts w:ascii="Calibri" w:hAnsi="Calibri"/>
          <w:b w:val="0"/>
          <w:color w:val="000000"/>
          <w:sz w:val="24"/>
          <w:szCs w:val="24"/>
        </w:rPr>
      </w:pPr>
    </w:p>
    <w:p w14:paraId="6BBE9066" w14:textId="77777777" w:rsidR="00AC1195" w:rsidRPr="00DF5709" w:rsidRDefault="00AC1195" w:rsidP="00AA0685">
      <w:pPr>
        <w:rPr>
          <w:rFonts w:ascii="Calibri" w:hAnsi="Calibri"/>
          <w:b w:val="0"/>
          <w:color w:val="000000"/>
          <w:sz w:val="24"/>
          <w:szCs w:val="24"/>
        </w:rPr>
      </w:pPr>
      <w:r w:rsidRPr="00DF5709">
        <w:rPr>
          <w:rFonts w:ascii="Calibri" w:hAnsi="Calibri"/>
          <w:b w:val="0"/>
          <w:color w:val="000000"/>
          <w:sz w:val="24"/>
          <w:szCs w:val="24"/>
        </w:rPr>
        <w:t xml:space="preserve">1 Peter 1:3-4, </w:t>
      </w:r>
      <w:r w:rsidRPr="00DF5709">
        <w:rPr>
          <w:rFonts w:ascii="Calibri" w:hAnsi="Calibri"/>
          <w:b w:val="0"/>
          <w:i/>
          <w:color w:val="000000"/>
          <w:sz w:val="24"/>
          <w:szCs w:val="24"/>
        </w:rPr>
        <w:t>“Praise be to the God and Father of our Lord Jesus Christ! In his great mercy he has given us new birth into a living hope through the resurrection of Jesus Christ from the dead, and into an inheritance that can never perish, spoil or fade—kept in heaven for you.”</w:t>
      </w:r>
    </w:p>
    <w:p w14:paraId="08B682C8" w14:textId="77777777" w:rsidR="00A50303" w:rsidRPr="005C7FC5" w:rsidRDefault="00A50303" w:rsidP="00AA0685">
      <w:pPr>
        <w:pBdr>
          <w:bottom w:val="single" w:sz="12" w:space="1" w:color="auto"/>
        </w:pBdr>
        <w:rPr>
          <w:rFonts w:ascii="Calibri" w:hAnsi="Calibri"/>
          <w:color w:val="003F00"/>
        </w:rPr>
      </w:pPr>
    </w:p>
    <w:p w14:paraId="5CC3F185" w14:textId="77777777" w:rsidR="00E42764" w:rsidRDefault="00E42764" w:rsidP="00AA0685">
      <w:pPr>
        <w:rPr>
          <w:rFonts w:ascii="Calibri" w:hAnsi="Calibri"/>
          <w:b w:val="0"/>
          <w:sz w:val="24"/>
          <w:szCs w:val="24"/>
        </w:rPr>
      </w:pPr>
    </w:p>
    <w:p w14:paraId="6415645D" w14:textId="77777777" w:rsidR="00E42764" w:rsidRPr="00E42764" w:rsidRDefault="00E42764" w:rsidP="00AA0685">
      <w:pPr>
        <w:rPr>
          <w:rFonts w:ascii="Calibri" w:hAnsi="Calibri"/>
          <w:sz w:val="24"/>
          <w:szCs w:val="24"/>
        </w:rPr>
      </w:pPr>
      <w:r w:rsidRPr="00E42764">
        <w:rPr>
          <w:rFonts w:ascii="Calibri" w:hAnsi="Calibri"/>
          <w:sz w:val="24"/>
          <w:szCs w:val="24"/>
        </w:rPr>
        <w:t xml:space="preserve">Additional Notes - </w:t>
      </w:r>
    </w:p>
    <w:p w14:paraId="23B836F4" w14:textId="77777777" w:rsidR="00E42764" w:rsidRPr="005C7FC5" w:rsidRDefault="00E42764" w:rsidP="00AA0685">
      <w:pPr>
        <w:rPr>
          <w:rFonts w:ascii="Calibri" w:hAnsi="Calibri"/>
          <w:b w:val="0"/>
          <w:sz w:val="24"/>
          <w:szCs w:val="24"/>
        </w:rPr>
      </w:pPr>
    </w:p>
    <w:p w14:paraId="6D20E915" w14:textId="77777777" w:rsidR="00DF7846" w:rsidRPr="005C7FC5" w:rsidRDefault="00DF7846" w:rsidP="00AA0685">
      <w:pPr>
        <w:rPr>
          <w:rFonts w:ascii="Calibri" w:hAnsi="Calibri"/>
          <w:b w:val="0"/>
          <w:color w:val="000000"/>
          <w:sz w:val="24"/>
          <w:szCs w:val="24"/>
        </w:rPr>
      </w:pPr>
      <w:r w:rsidRPr="005C7FC5">
        <w:rPr>
          <w:rFonts w:ascii="Calibri" w:hAnsi="Calibri"/>
          <w:b w:val="0"/>
          <w:color w:val="000000"/>
          <w:sz w:val="24"/>
          <w:szCs w:val="24"/>
        </w:rPr>
        <w:t>Three main issues in the First letter of John which is a key to understanding The Gospel of John</w:t>
      </w:r>
    </w:p>
    <w:p w14:paraId="229ABE8C" w14:textId="77777777" w:rsidR="00DF7846" w:rsidRPr="005C7FC5" w:rsidRDefault="00DF7846" w:rsidP="00AA0685">
      <w:pPr>
        <w:ind w:left="360"/>
        <w:rPr>
          <w:rFonts w:ascii="Calibri" w:hAnsi="Calibri"/>
          <w:b w:val="0"/>
          <w:color w:val="000000"/>
          <w:sz w:val="24"/>
          <w:szCs w:val="24"/>
        </w:rPr>
      </w:pPr>
    </w:p>
    <w:p w14:paraId="258CB456" w14:textId="77777777" w:rsidR="00DF7846" w:rsidRPr="005C7FC5" w:rsidRDefault="00DF7846" w:rsidP="00AA0685">
      <w:pPr>
        <w:pStyle w:val="ListParagraph"/>
        <w:numPr>
          <w:ilvl w:val="0"/>
          <w:numId w:val="3"/>
        </w:numPr>
        <w:overflowPunct/>
        <w:autoSpaceDE/>
        <w:autoSpaceDN/>
        <w:adjustRightInd/>
        <w:ind w:left="1080"/>
        <w:textAlignment w:val="auto"/>
        <w:rPr>
          <w:rFonts w:ascii="Calibri" w:hAnsi="Calibri"/>
          <w:b w:val="0"/>
          <w:sz w:val="24"/>
          <w:szCs w:val="24"/>
        </w:rPr>
      </w:pPr>
      <w:r w:rsidRPr="005C7FC5">
        <w:rPr>
          <w:rFonts w:ascii="Calibri" w:hAnsi="Calibri"/>
          <w:b w:val="0"/>
          <w:sz w:val="24"/>
          <w:szCs w:val="24"/>
        </w:rPr>
        <w:t>A denial of the incarnation and Jesus as the Messiah – “Who is the liar? It is the man who denies that Jesus is the Christ. Such a man is the antichrist…no one who denies the Son has the Father” – 2:22-23</w:t>
      </w:r>
    </w:p>
    <w:p w14:paraId="21EF18EB" w14:textId="77777777" w:rsidR="00DF7846" w:rsidRPr="005C7FC5" w:rsidRDefault="00DF7846" w:rsidP="00AA0685">
      <w:pPr>
        <w:pStyle w:val="ListParagraph"/>
        <w:numPr>
          <w:ilvl w:val="0"/>
          <w:numId w:val="3"/>
        </w:numPr>
        <w:overflowPunct/>
        <w:autoSpaceDE/>
        <w:autoSpaceDN/>
        <w:adjustRightInd/>
        <w:ind w:left="1080"/>
        <w:textAlignment w:val="auto"/>
        <w:rPr>
          <w:rFonts w:ascii="Calibri" w:hAnsi="Calibri"/>
          <w:b w:val="0"/>
          <w:sz w:val="24"/>
          <w:szCs w:val="24"/>
        </w:rPr>
      </w:pPr>
      <w:r w:rsidRPr="005C7FC5">
        <w:rPr>
          <w:rFonts w:ascii="Calibri" w:hAnsi="Calibri"/>
          <w:b w:val="0"/>
          <w:sz w:val="24"/>
          <w:szCs w:val="24"/>
        </w:rPr>
        <w:t xml:space="preserve">A denial of sin – “If we claim to be without sin, we deceive ourselves and we make God out to be a liar” – 1:8,10. </w:t>
      </w:r>
    </w:p>
    <w:p w14:paraId="6C9BA265" w14:textId="77777777" w:rsidR="00DF7846" w:rsidRPr="005C7FC5" w:rsidRDefault="00DF7846" w:rsidP="00AA0685">
      <w:pPr>
        <w:pStyle w:val="ListParagraph"/>
        <w:numPr>
          <w:ilvl w:val="0"/>
          <w:numId w:val="3"/>
        </w:numPr>
        <w:overflowPunct/>
        <w:autoSpaceDE/>
        <w:autoSpaceDN/>
        <w:adjustRightInd/>
        <w:ind w:left="1080"/>
        <w:textAlignment w:val="auto"/>
        <w:rPr>
          <w:rFonts w:ascii="Calibri" w:hAnsi="Calibri"/>
          <w:b w:val="0"/>
          <w:sz w:val="24"/>
          <w:szCs w:val="24"/>
        </w:rPr>
      </w:pPr>
      <w:r w:rsidRPr="005C7FC5">
        <w:rPr>
          <w:rFonts w:ascii="Calibri" w:hAnsi="Calibri"/>
          <w:b w:val="0"/>
          <w:sz w:val="24"/>
          <w:szCs w:val="24"/>
        </w:rPr>
        <w:t xml:space="preserve">A denial of brotherly love – “whoever hates his brother is in the darkness” – 2:11. </w:t>
      </w:r>
    </w:p>
    <w:p w14:paraId="29B1F148" w14:textId="77777777" w:rsidR="00DF7846" w:rsidRPr="005C7FC5" w:rsidRDefault="00DF7846" w:rsidP="00AA0685">
      <w:pPr>
        <w:rPr>
          <w:rFonts w:ascii="Calibri" w:hAnsi="Calibri"/>
          <w:b w:val="0"/>
          <w:sz w:val="24"/>
          <w:szCs w:val="24"/>
        </w:rPr>
      </w:pPr>
    </w:p>
    <w:p w14:paraId="2A8222E9" w14:textId="77777777" w:rsidR="00DF7846" w:rsidRDefault="00DF7846" w:rsidP="00AA0685">
      <w:pPr>
        <w:rPr>
          <w:rFonts w:ascii="Calibri" w:hAnsi="Calibri"/>
          <w:b w:val="0"/>
          <w:i/>
          <w:color w:val="000000"/>
          <w:sz w:val="24"/>
          <w:szCs w:val="24"/>
        </w:rPr>
      </w:pPr>
      <w:r w:rsidRPr="005C7FC5">
        <w:rPr>
          <w:rFonts w:ascii="Calibri" w:hAnsi="Calibri"/>
          <w:b w:val="0"/>
          <w:color w:val="000000"/>
          <w:sz w:val="24"/>
          <w:szCs w:val="24"/>
        </w:rPr>
        <w:t xml:space="preserve">1 John 2:3-6, </w:t>
      </w:r>
      <w:r w:rsidRPr="005C7FC5">
        <w:rPr>
          <w:rFonts w:ascii="Calibri" w:hAnsi="Calibri"/>
          <w:b w:val="0"/>
          <w:i/>
          <w:color w:val="000000"/>
          <w:sz w:val="24"/>
          <w:szCs w:val="24"/>
        </w:rPr>
        <w:t>We know that we have come to know him if we obey (trust) his commands. The man who says, “I know him,” but does not do what he commands is a liar, and the truth is not in him. But if anyone obeys his word (trusts in God), God’s love is truly made complete in him. This is how we know we are in him: Whoever claims to live in him must walk as Jesus did.</w:t>
      </w:r>
    </w:p>
    <w:p w14:paraId="5D82109F" w14:textId="77777777" w:rsidR="00A50303" w:rsidRPr="005C7FC5" w:rsidRDefault="00A50303" w:rsidP="00AA0685">
      <w:pPr>
        <w:rPr>
          <w:rFonts w:ascii="Calibri" w:hAnsi="Calibri"/>
          <w:b w:val="0"/>
          <w:sz w:val="24"/>
          <w:szCs w:val="24"/>
        </w:rPr>
      </w:pPr>
    </w:p>
    <w:p w14:paraId="61C484A4" w14:textId="77777777" w:rsidR="00D77BD1" w:rsidRPr="00D77BD1" w:rsidRDefault="00D77BD1" w:rsidP="00AA0685">
      <w:pPr>
        <w:rPr>
          <w:rFonts w:ascii="Calibri" w:hAnsi="Calibri"/>
          <w:sz w:val="24"/>
          <w:szCs w:val="24"/>
        </w:rPr>
      </w:pPr>
      <w:r w:rsidRPr="00D77BD1">
        <w:rPr>
          <w:rFonts w:ascii="Calibri" w:hAnsi="Calibri"/>
          <w:sz w:val="24"/>
          <w:szCs w:val="24"/>
        </w:rPr>
        <w:t>John's identification and authorship</w:t>
      </w:r>
    </w:p>
    <w:p w14:paraId="4B218276" w14:textId="77777777" w:rsidR="00D77BD1" w:rsidRDefault="00D77BD1" w:rsidP="00AA0685">
      <w:pPr>
        <w:rPr>
          <w:rFonts w:ascii="Calibri" w:hAnsi="Calibri"/>
          <w:b w:val="0"/>
          <w:sz w:val="24"/>
          <w:szCs w:val="24"/>
        </w:rPr>
      </w:pPr>
    </w:p>
    <w:p w14:paraId="5F96BE82" w14:textId="77777777" w:rsidR="002206AD" w:rsidRDefault="002206AD" w:rsidP="00AA0685">
      <w:pPr>
        <w:rPr>
          <w:rFonts w:ascii="Calibri" w:hAnsi="Calibri"/>
          <w:b w:val="0"/>
          <w:sz w:val="24"/>
          <w:szCs w:val="24"/>
        </w:rPr>
      </w:pPr>
      <w:r w:rsidRPr="002206AD">
        <w:rPr>
          <w:rFonts w:ascii="Calibri" w:hAnsi="Calibri"/>
          <w:b w:val="0"/>
          <w:sz w:val="24"/>
          <w:szCs w:val="24"/>
        </w:rPr>
        <w:t xml:space="preserve">Merril F. Ungerpresents the </w:t>
      </w:r>
      <w:r w:rsidRPr="002206AD">
        <w:rPr>
          <w:rFonts w:ascii="Calibri" w:hAnsi="Calibri"/>
          <w:b w:val="0"/>
          <w:i/>
          <w:iCs/>
          <w:sz w:val="24"/>
          <w:szCs w:val="24"/>
        </w:rPr>
        <w:t>prima facie</w:t>
      </w:r>
      <w:r w:rsidRPr="002206AD">
        <w:rPr>
          <w:rFonts w:ascii="Calibri" w:hAnsi="Calibri"/>
          <w:b w:val="0"/>
          <w:sz w:val="24"/>
          <w:szCs w:val="24"/>
        </w:rPr>
        <w:t xml:space="preserve"> case that the "Beloved Disciple" actually is John the author of the gospel, essentially by using a process of elimination. Unger writes:</w:t>
      </w:r>
    </w:p>
    <w:p w14:paraId="351772AB" w14:textId="77777777" w:rsidR="002206AD" w:rsidRPr="002206AD" w:rsidRDefault="002206AD" w:rsidP="00AA0685">
      <w:pPr>
        <w:rPr>
          <w:rFonts w:ascii="Calibri" w:hAnsi="Calibri"/>
          <w:b w:val="0"/>
          <w:sz w:val="24"/>
          <w:szCs w:val="24"/>
        </w:rPr>
      </w:pPr>
    </w:p>
    <w:p w14:paraId="5F96E41C" w14:textId="77777777" w:rsidR="002206AD" w:rsidRDefault="002206AD" w:rsidP="00AA0685">
      <w:pPr>
        <w:rPr>
          <w:rFonts w:ascii="Calibri" w:hAnsi="Calibri"/>
          <w:b w:val="0"/>
          <w:sz w:val="24"/>
          <w:szCs w:val="24"/>
        </w:rPr>
      </w:pPr>
      <w:r w:rsidRPr="002206AD">
        <w:rPr>
          <w:rFonts w:ascii="Calibri" w:hAnsi="Calibri"/>
          <w:b w:val="0"/>
          <w:sz w:val="24"/>
          <w:szCs w:val="24"/>
        </w:rPr>
        <w:t>[John's identification and authorship]...can be deduced in a general sense from the [following] facts. He indicates the precise hours when particular events took place (</w:t>
      </w:r>
      <w:hyperlink r:id="rId7" w:history="1">
        <w:r w:rsidRPr="002206AD">
          <w:rPr>
            <w:rFonts w:ascii="Calibri" w:hAnsi="Calibri"/>
            <w:b w:val="0"/>
            <w:sz w:val="24"/>
            <w:szCs w:val="24"/>
          </w:rPr>
          <w:t>John 1:39</w:t>
        </w:r>
      </w:hyperlink>
      <w:r w:rsidRPr="002206AD">
        <w:rPr>
          <w:rFonts w:ascii="Calibri" w:hAnsi="Calibri"/>
          <w:b w:val="0"/>
          <w:sz w:val="24"/>
          <w:szCs w:val="24"/>
        </w:rPr>
        <w:t xml:space="preserve">; </w:t>
      </w:r>
      <w:hyperlink r:id="rId8" w:history="1">
        <w:r w:rsidRPr="002206AD">
          <w:rPr>
            <w:rFonts w:ascii="Calibri" w:hAnsi="Calibri"/>
            <w:b w:val="0"/>
            <w:sz w:val="24"/>
            <w:szCs w:val="24"/>
          </w:rPr>
          <w:t>4:6,52</w:t>
        </w:r>
      </w:hyperlink>
      <w:r w:rsidRPr="002206AD">
        <w:rPr>
          <w:rFonts w:ascii="Calibri" w:hAnsi="Calibri"/>
          <w:b w:val="0"/>
          <w:sz w:val="24"/>
          <w:szCs w:val="24"/>
        </w:rPr>
        <w:t xml:space="preserve">; </w:t>
      </w:r>
      <w:hyperlink r:id="rId9" w:history="1">
        <w:r w:rsidRPr="002206AD">
          <w:rPr>
            <w:rFonts w:ascii="Calibri" w:hAnsi="Calibri"/>
            <w:b w:val="0"/>
            <w:sz w:val="24"/>
            <w:szCs w:val="24"/>
          </w:rPr>
          <w:t>19:14</w:t>
        </w:r>
      </w:hyperlink>
      <w:r w:rsidRPr="002206AD">
        <w:rPr>
          <w:rFonts w:ascii="Calibri" w:hAnsi="Calibri"/>
          <w:b w:val="0"/>
          <w:sz w:val="24"/>
          <w:szCs w:val="24"/>
        </w:rPr>
        <w:t>). He records quotations of the disciple Philip (</w:t>
      </w:r>
      <w:hyperlink r:id="rId10" w:history="1">
        <w:r w:rsidRPr="002206AD">
          <w:rPr>
            <w:rFonts w:ascii="Calibri" w:hAnsi="Calibri"/>
            <w:b w:val="0"/>
            <w:sz w:val="24"/>
            <w:szCs w:val="24"/>
          </w:rPr>
          <w:t>John 6:7</w:t>
        </w:r>
      </w:hyperlink>
      <w:r w:rsidRPr="002206AD">
        <w:rPr>
          <w:rFonts w:ascii="Calibri" w:hAnsi="Calibri"/>
          <w:b w:val="0"/>
          <w:sz w:val="24"/>
          <w:szCs w:val="24"/>
        </w:rPr>
        <w:t xml:space="preserve">; </w:t>
      </w:r>
      <w:hyperlink r:id="rId11" w:history="1">
        <w:r w:rsidRPr="002206AD">
          <w:rPr>
            <w:rFonts w:ascii="Calibri" w:hAnsi="Calibri"/>
            <w:b w:val="0"/>
            <w:sz w:val="24"/>
            <w:szCs w:val="24"/>
          </w:rPr>
          <w:t>14:8</w:t>
        </w:r>
      </w:hyperlink>
      <w:r w:rsidRPr="002206AD">
        <w:rPr>
          <w:rFonts w:ascii="Calibri" w:hAnsi="Calibri"/>
          <w:b w:val="0"/>
          <w:sz w:val="24"/>
          <w:szCs w:val="24"/>
        </w:rPr>
        <w:t>), Thomas (</w:t>
      </w:r>
      <w:hyperlink r:id="rId12" w:history="1">
        <w:r w:rsidRPr="002206AD">
          <w:rPr>
            <w:rFonts w:ascii="Calibri" w:hAnsi="Calibri"/>
            <w:b w:val="0"/>
            <w:sz w:val="24"/>
            <w:szCs w:val="24"/>
          </w:rPr>
          <w:t>John 11:16</w:t>
        </w:r>
      </w:hyperlink>
      <w:r w:rsidRPr="002206AD">
        <w:rPr>
          <w:rFonts w:ascii="Calibri" w:hAnsi="Calibri"/>
          <w:b w:val="0"/>
          <w:sz w:val="24"/>
          <w:szCs w:val="24"/>
        </w:rPr>
        <w:t xml:space="preserve">, </w:t>
      </w:r>
      <w:hyperlink r:id="rId13" w:history="1">
        <w:r w:rsidRPr="002206AD">
          <w:rPr>
            <w:rFonts w:ascii="Calibri" w:hAnsi="Calibri"/>
            <w:b w:val="0"/>
            <w:sz w:val="24"/>
            <w:szCs w:val="24"/>
          </w:rPr>
          <w:t>14:5</w:t>
        </w:r>
      </w:hyperlink>
      <w:r w:rsidRPr="002206AD">
        <w:rPr>
          <w:rFonts w:ascii="Calibri" w:hAnsi="Calibri"/>
          <w:b w:val="0"/>
          <w:sz w:val="24"/>
          <w:szCs w:val="24"/>
        </w:rPr>
        <w:t>), Judas (</w:t>
      </w:r>
      <w:hyperlink r:id="rId14" w:history="1">
        <w:r w:rsidRPr="002206AD">
          <w:rPr>
            <w:rFonts w:ascii="Calibri" w:hAnsi="Calibri"/>
            <w:b w:val="0"/>
            <w:sz w:val="24"/>
            <w:szCs w:val="24"/>
          </w:rPr>
          <w:t>John 14:22</w:t>
        </w:r>
      </w:hyperlink>
      <w:r w:rsidRPr="002206AD">
        <w:rPr>
          <w:rFonts w:ascii="Calibri" w:hAnsi="Calibri"/>
          <w:b w:val="0"/>
          <w:sz w:val="24"/>
          <w:szCs w:val="24"/>
        </w:rPr>
        <w:t>), and Andrew (</w:t>
      </w:r>
      <w:hyperlink r:id="rId15" w:history="1">
        <w:r w:rsidRPr="002206AD">
          <w:rPr>
            <w:rFonts w:ascii="Calibri" w:hAnsi="Calibri"/>
            <w:b w:val="0"/>
            <w:sz w:val="24"/>
            <w:szCs w:val="24"/>
          </w:rPr>
          <w:t>John 6:8-9</w:t>
        </w:r>
      </w:hyperlink>
      <w:r w:rsidRPr="002206AD">
        <w:rPr>
          <w:rFonts w:ascii="Calibri" w:hAnsi="Calibri"/>
          <w:b w:val="0"/>
          <w:sz w:val="24"/>
          <w:szCs w:val="24"/>
        </w:rPr>
        <w:t>). He leaned on the breast of Jesus at supper on the night of the betrayal (</w:t>
      </w:r>
      <w:hyperlink r:id="rId16" w:history="1">
        <w:r w:rsidRPr="002206AD">
          <w:rPr>
            <w:rFonts w:ascii="Calibri" w:hAnsi="Calibri"/>
            <w:b w:val="0"/>
            <w:sz w:val="24"/>
            <w:szCs w:val="24"/>
          </w:rPr>
          <w:t>John 13:23-25</w:t>
        </w:r>
      </w:hyperlink>
      <w:r w:rsidRPr="002206AD">
        <w:rPr>
          <w:rFonts w:ascii="Calibri" w:hAnsi="Calibri"/>
          <w:b w:val="0"/>
          <w:sz w:val="24"/>
          <w:szCs w:val="24"/>
        </w:rPr>
        <w:t xml:space="preserve">) and was among the three 'inner circle' apostles, Peter, James, and John. Peter is distinguished from this author by name in </w:t>
      </w:r>
      <w:hyperlink r:id="rId17" w:history="1">
        <w:r w:rsidRPr="002206AD">
          <w:rPr>
            <w:rFonts w:ascii="Calibri" w:hAnsi="Calibri"/>
            <w:b w:val="0"/>
            <w:sz w:val="24"/>
            <w:szCs w:val="24"/>
          </w:rPr>
          <w:t>1:41-42</w:t>
        </w:r>
      </w:hyperlink>
      <w:r w:rsidRPr="002206AD">
        <w:rPr>
          <w:rFonts w:ascii="Calibri" w:hAnsi="Calibri"/>
          <w:b w:val="0"/>
          <w:sz w:val="24"/>
          <w:szCs w:val="24"/>
        </w:rPr>
        <w:t>;</w:t>
      </w:r>
      <w:hyperlink r:id="rId18" w:history="1">
        <w:r w:rsidRPr="002206AD">
          <w:rPr>
            <w:rFonts w:ascii="Calibri" w:hAnsi="Calibri"/>
            <w:b w:val="0"/>
            <w:sz w:val="24"/>
            <w:szCs w:val="24"/>
          </w:rPr>
          <w:t>13:6,8</w:t>
        </w:r>
      </w:hyperlink>
      <w:r w:rsidRPr="002206AD">
        <w:rPr>
          <w:rFonts w:ascii="Calibri" w:hAnsi="Calibri"/>
          <w:b w:val="0"/>
          <w:sz w:val="24"/>
          <w:szCs w:val="24"/>
        </w:rPr>
        <w:t xml:space="preserve"> and James had become a martyr very early, long before the Gospel was written (</w:t>
      </w:r>
      <w:hyperlink r:id="rId19" w:history="1">
        <w:r w:rsidRPr="002206AD">
          <w:rPr>
            <w:rFonts w:ascii="Calibri" w:hAnsi="Calibri"/>
            <w:b w:val="0"/>
            <w:sz w:val="24"/>
            <w:szCs w:val="24"/>
          </w:rPr>
          <w:t>Acts 12:2</w:t>
        </w:r>
      </w:hyperlink>
      <w:r w:rsidRPr="002206AD">
        <w:rPr>
          <w:rFonts w:ascii="Calibri" w:hAnsi="Calibri"/>
          <w:b w:val="0"/>
          <w:sz w:val="24"/>
          <w:szCs w:val="24"/>
        </w:rPr>
        <w:t>). He has a particular way of introducing himself (</w:t>
      </w:r>
      <w:hyperlink r:id="rId20" w:history="1">
        <w:r w:rsidRPr="002206AD">
          <w:rPr>
            <w:rFonts w:ascii="Calibri" w:hAnsi="Calibri"/>
            <w:b w:val="0"/>
            <w:sz w:val="24"/>
            <w:szCs w:val="24"/>
          </w:rPr>
          <w:t>John 13:23</w:t>
        </w:r>
      </w:hyperlink>
      <w:r w:rsidRPr="002206AD">
        <w:rPr>
          <w:rFonts w:ascii="Calibri" w:hAnsi="Calibri"/>
          <w:b w:val="0"/>
          <w:sz w:val="24"/>
          <w:szCs w:val="24"/>
        </w:rPr>
        <w:t xml:space="preserve">; </w:t>
      </w:r>
      <w:hyperlink r:id="rId21" w:history="1">
        <w:r w:rsidRPr="002206AD">
          <w:rPr>
            <w:rFonts w:ascii="Calibri" w:hAnsi="Calibri"/>
            <w:b w:val="0"/>
            <w:sz w:val="24"/>
            <w:szCs w:val="24"/>
          </w:rPr>
          <w:t>19:26</w:t>
        </w:r>
      </w:hyperlink>
      <w:r w:rsidRPr="002206AD">
        <w:rPr>
          <w:rFonts w:ascii="Calibri" w:hAnsi="Calibri"/>
          <w:b w:val="0"/>
          <w:sz w:val="24"/>
          <w:szCs w:val="24"/>
        </w:rPr>
        <w:t xml:space="preserve">; </w:t>
      </w:r>
      <w:hyperlink r:id="rId22" w:history="1">
        <w:r w:rsidRPr="002206AD">
          <w:rPr>
            <w:rFonts w:ascii="Calibri" w:hAnsi="Calibri"/>
            <w:b w:val="0"/>
            <w:sz w:val="24"/>
            <w:szCs w:val="24"/>
          </w:rPr>
          <w:t>20:2</w:t>
        </w:r>
      </w:hyperlink>
      <w:r w:rsidRPr="002206AD">
        <w:rPr>
          <w:rFonts w:ascii="Calibri" w:hAnsi="Calibri"/>
          <w:b w:val="0"/>
          <w:sz w:val="24"/>
          <w:szCs w:val="24"/>
        </w:rPr>
        <w:t xml:space="preserve">; </w:t>
      </w:r>
      <w:hyperlink r:id="rId23" w:history="1">
        <w:r w:rsidRPr="002206AD">
          <w:rPr>
            <w:rFonts w:ascii="Calibri" w:hAnsi="Calibri"/>
            <w:b w:val="0"/>
            <w:sz w:val="24"/>
            <w:szCs w:val="24"/>
          </w:rPr>
          <w:t>21:7,20</w:t>
        </w:r>
      </w:hyperlink>
      <w:r w:rsidRPr="002206AD">
        <w:rPr>
          <w:rFonts w:ascii="Calibri" w:hAnsi="Calibri"/>
          <w:b w:val="0"/>
          <w:sz w:val="24"/>
          <w:szCs w:val="24"/>
        </w:rPr>
        <w:t>). These facts cumulatively make it difficult to come to any other conclusion, but that John was the author of the Gospel which bears his name."</w:t>
      </w:r>
    </w:p>
    <w:p w14:paraId="3AB9E5C8" w14:textId="77777777" w:rsidR="002206AD" w:rsidRPr="002206AD" w:rsidRDefault="002206AD" w:rsidP="00AA0685">
      <w:pPr>
        <w:rPr>
          <w:rFonts w:ascii="Calibri" w:hAnsi="Calibri"/>
          <w:b w:val="0"/>
          <w:sz w:val="24"/>
          <w:szCs w:val="24"/>
        </w:rPr>
      </w:pPr>
    </w:p>
    <w:p w14:paraId="08B0FACF" w14:textId="77777777" w:rsidR="000359AE" w:rsidRPr="002206AD" w:rsidRDefault="002206AD" w:rsidP="00AA0685">
      <w:pPr>
        <w:rPr>
          <w:rFonts w:ascii="Calibri" w:hAnsi="Calibri"/>
          <w:b w:val="0"/>
          <w:sz w:val="24"/>
          <w:szCs w:val="24"/>
        </w:rPr>
      </w:pPr>
      <w:r w:rsidRPr="002206AD">
        <w:rPr>
          <w:rFonts w:ascii="Calibri" w:hAnsi="Calibri"/>
          <w:b w:val="0"/>
          <w:sz w:val="24"/>
          <w:szCs w:val="24"/>
        </w:rPr>
        <w:t>The closing words of John's Gospel state explicitly concerning the Beloved Disciple that "It is this disciple who testifies to these things and has written them, and we know that his testimony is true."</w:t>
      </w:r>
      <w:r w:rsidRPr="002206AD">
        <w:rPr>
          <w:rFonts w:ascii="Calibri" w:hAnsi="Calibri"/>
          <w:b w:val="0"/>
          <w:sz w:val="24"/>
          <w:szCs w:val="24"/>
          <w:vertAlign w:val="superscript"/>
        </w:rPr>
        <w:t>[</w:t>
      </w:r>
      <w:hyperlink r:id="rId24" w:history="1">
        <w:r w:rsidRPr="002206AD">
          <w:rPr>
            <w:rFonts w:ascii="Calibri" w:hAnsi="Calibri"/>
            <w:b w:val="0"/>
            <w:sz w:val="24"/>
            <w:szCs w:val="24"/>
          </w:rPr>
          <w:t>21:24</w:t>
        </w:r>
      </w:hyperlink>
      <w:r w:rsidRPr="002206AD">
        <w:rPr>
          <w:rFonts w:ascii="Calibri" w:hAnsi="Calibri"/>
          <w:b w:val="0"/>
          <w:sz w:val="24"/>
          <w:szCs w:val="24"/>
          <w:vertAlign w:val="superscript"/>
        </w:rPr>
        <w:t>]</w:t>
      </w:r>
    </w:p>
    <w:p w14:paraId="08927FD0" w14:textId="77777777" w:rsidR="00D279B9" w:rsidRPr="005C7FC5" w:rsidRDefault="00D279B9" w:rsidP="00AA0685">
      <w:pPr>
        <w:rPr>
          <w:rFonts w:ascii="Calibri" w:hAnsi="Calibri"/>
          <w:b w:val="0"/>
          <w:sz w:val="24"/>
          <w:szCs w:val="24"/>
        </w:rPr>
      </w:pPr>
    </w:p>
    <w:p w14:paraId="773E1345" w14:textId="77777777" w:rsidR="00D279B9" w:rsidRPr="005C7FC5" w:rsidRDefault="00D279B9" w:rsidP="00AA0685">
      <w:pPr>
        <w:rPr>
          <w:rFonts w:ascii="Calibri" w:hAnsi="Calibri"/>
          <w:b w:val="0"/>
          <w:sz w:val="24"/>
          <w:szCs w:val="24"/>
        </w:rPr>
      </w:pPr>
    </w:p>
    <w:p w14:paraId="23762D90" w14:textId="77777777" w:rsidR="00D279B9" w:rsidRPr="005C7FC5" w:rsidRDefault="00D279B9" w:rsidP="00AA0685">
      <w:pPr>
        <w:rPr>
          <w:rFonts w:ascii="Calibri" w:hAnsi="Calibri"/>
          <w:b w:val="0"/>
          <w:sz w:val="24"/>
          <w:szCs w:val="24"/>
        </w:rPr>
      </w:pPr>
    </w:p>
    <w:p w14:paraId="07BEAB95" w14:textId="77777777" w:rsidR="00D279B9" w:rsidRPr="005C7FC5" w:rsidRDefault="00D279B9" w:rsidP="00AA0685">
      <w:pPr>
        <w:rPr>
          <w:rFonts w:ascii="Calibri" w:hAnsi="Calibri"/>
          <w:b w:val="0"/>
          <w:sz w:val="24"/>
          <w:szCs w:val="24"/>
        </w:rPr>
      </w:pPr>
    </w:p>
    <w:p w14:paraId="38C9246F" w14:textId="77777777" w:rsidR="00D279B9" w:rsidRPr="005C7FC5" w:rsidRDefault="00D279B9" w:rsidP="00AA0685">
      <w:pPr>
        <w:rPr>
          <w:rFonts w:ascii="Calibri" w:hAnsi="Calibri"/>
          <w:b w:val="0"/>
          <w:sz w:val="24"/>
          <w:szCs w:val="24"/>
        </w:rPr>
      </w:pPr>
    </w:p>
    <w:p w14:paraId="17877DBC" w14:textId="77777777" w:rsidR="00D279B9" w:rsidRPr="005C7FC5" w:rsidRDefault="00D279B9" w:rsidP="00AA0685">
      <w:pPr>
        <w:rPr>
          <w:rFonts w:ascii="Calibri" w:hAnsi="Calibri"/>
          <w:b w:val="0"/>
          <w:sz w:val="24"/>
          <w:szCs w:val="24"/>
        </w:rPr>
      </w:pPr>
    </w:p>
    <w:p w14:paraId="43EF4CBE" w14:textId="77777777" w:rsidR="00D279B9" w:rsidRPr="005C7FC5" w:rsidRDefault="00D279B9" w:rsidP="00AA0685">
      <w:pPr>
        <w:rPr>
          <w:rFonts w:ascii="Calibri" w:hAnsi="Calibri"/>
          <w:b w:val="0"/>
          <w:sz w:val="24"/>
          <w:szCs w:val="24"/>
        </w:rPr>
      </w:pPr>
    </w:p>
    <w:p w14:paraId="4E5FFEBF" w14:textId="77777777" w:rsidR="00D279B9" w:rsidRPr="005C7FC5" w:rsidRDefault="00D279B9" w:rsidP="00AA0685">
      <w:pPr>
        <w:rPr>
          <w:rFonts w:ascii="Calibri" w:hAnsi="Calibri"/>
          <w:b w:val="0"/>
          <w:sz w:val="24"/>
          <w:szCs w:val="24"/>
        </w:rPr>
      </w:pPr>
    </w:p>
    <w:p w14:paraId="53BCCA8A" w14:textId="77777777" w:rsidR="00D279B9" w:rsidRPr="005C7FC5" w:rsidRDefault="00D279B9" w:rsidP="00AA0685">
      <w:pPr>
        <w:rPr>
          <w:rFonts w:ascii="Calibri" w:hAnsi="Calibri"/>
          <w:b w:val="0"/>
          <w:sz w:val="24"/>
          <w:szCs w:val="24"/>
        </w:rPr>
      </w:pPr>
    </w:p>
    <w:p w14:paraId="0CB2F238" w14:textId="77777777" w:rsidR="00D279B9" w:rsidRPr="005C7FC5" w:rsidRDefault="00D279B9" w:rsidP="00AA0685">
      <w:pPr>
        <w:rPr>
          <w:rFonts w:ascii="Calibri" w:hAnsi="Calibri"/>
          <w:b w:val="0"/>
          <w:sz w:val="24"/>
          <w:szCs w:val="24"/>
        </w:rPr>
      </w:pPr>
    </w:p>
    <w:p w14:paraId="4802F8E7" w14:textId="77777777" w:rsidR="00D279B9" w:rsidRPr="005C7FC5" w:rsidRDefault="00D279B9" w:rsidP="00AA0685">
      <w:pPr>
        <w:rPr>
          <w:rFonts w:ascii="Calibri" w:hAnsi="Calibri"/>
          <w:b w:val="0"/>
          <w:sz w:val="24"/>
          <w:szCs w:val="24"/>
        </w:rPr>
      </w:pPr>
    </w:p>
    <w:p w14:paraId="3513965A" w14:textId="77777777" w:rsidR="00D279B9" w:rsidRPr="005C7FC5" w:rsidRDefault="00D279B9" w:rsidP="00AA0685">
      <w:pPr>
        <w:rPr>
          <w:rFonts w:ascii="Calibri" w:hAnsi="Calibri"/>
          <w:b w:val="0"/>
          <w:sz w:val="24"/>
          <w:szCs w:val="24"/>
        </w:rPr>
      </w:pPr>
    </w:p>
    <w:p w14:paraId="4B7BCBC4" w14:textId="77777777" w:rsidR="00D279B9" w:rsidRPr="005C7FC5" w:rsidRDefault="00D279B9" w:rsidP="00AA0685">
      <w:pPr>
        <w:rPr>
          <w:rFonts w:ascii="Calibri" w:hAnsi="Calibri"/>
          <w:b w:val="0"/>
          <w:sz w:val="24"/>
          <w:szCs w:val="24"/>
        </w:rPr>
      </w:pPr>
    </w:p>
    <w:p w14:paraId="67450C92" w14:textId="77777777" w:rsidR="00D279B9" w:rsidRPr="005C7FC5" w:rsidRDefault="00D279B9" w:rsidP="00AA0685">
      <w:pPr>
        <w:rPr>
          <w:rFonts w:ascii="Calibri" w:hAnsi="Calibri"/>
          <w:b w:val="0"/>
          <w:sz w:val="24"/>
          <w:szCs w:val="24"/>
        </w:rPr>
      </w:pPr>
    </w:p>
    <w:p w14:paraId="5F002C3B" w14:textId="77777777" w:rsidR="00D279B9" w:rsidRPr="005C7FC5" w:rsidRDefault="00D279B9" w:rsidP="00AA0685">
      <w:pPr>
        <w:rPr>
          <w:rFonts w:ascii="Calibri" w:hAnsi="Calibri"/>
          <w:b w:val="0"/>
          <w:sz w:val="24"/>
          <w:szCs w:val="24"/>
        </w:rPr>
      </w:pPr>
    </w:p>
    <w:p w14:paraId="24ADC28E" w14:textId="77777777" w:rsidR="00D279B9" w:rsidRPr="005C7FC5" w:rsidRDefault="00D279B9" w:rsidP="00AA0685">
      <w:pPr>
        <w:rPr>
          <w:rFonts w:ascii="Calibri" w:hAnsi="Calibri"/>
          <w:b w:val="0"/>
          <w:sz w:val="24"/>
          <w:szCs w:val="24"/>
        </w:rPr>
      </w:pPr>
    </w:p>
    <w:p w14:paraId="390D8360" w14:textId="77777777" w:rsidR="00D279B9" w:rsidRPr="005C7FC5" w:rsidRDefault="00D279B9" w:rsidP="00AA0685">
      <w:pPr>
        <w:rPr>
          <w:rFonts w:ascii="Calibri" w:hAnsi="Calibri"/>
          <w:b w:val="0"/>
          <w:sz w:val="24"/>
          <w:szCs w:val="24"/>
        </w:rPr>
      </w:pPr>
    </w:p>
    <w:p w14:paraId="5675BFC8" w14:textId="77777777" w:rsidR="00D279B9" w:rsidRPr="005C7FC5" w:rsidRDefault="00D279B9" w:rsidP="00AA0685">
      <w:pPr>
        <w:rPr>
          <w:rFonts w:ascii="Calibri" w:hAnsi="Calibri"/>
          <w:b w:val="0"/>
          <w:sz w:val="24"/>
          <w:szCs w:val="24"/>
        </w:rPr>
      </w:pPr>
    </w:p>
    <w:p w14:paraId="7E4B478D" w14:textId="77777777" w:rsidR="00D279B9" w:rsidRPr="005C7FC5" w:rsidRDefault="00D279B9" w:rsidP="00AA0685">
      <w:pPr>
        <w:rPr>
          <w:rFonts w:ascii="Calibri" w:hAnsi="Calibri"/>
          <w:b w:val="0"/>
          <w:sz w:val="24"/>
          <w:szCs w:val="24"/>
        </w:rPr>
      </w:pPr>
    </w:p>
    <w:p w14:paraId="2904DBA5" w14:textId="77777777" w:rsidR="00D279B9" w:rsidRPr="005C7FC5" w:rsidRDefault="00D279B9" w:rsidP="00AA0685">
      <w:pPr>
        <w:rPr>
          <w:rFonts w:ascii="Calibri" w:hAnsi="Calibri"/>
          <w:b w:val="0"/>
          <w:sz w:val="24"/>
          <w:szCs w:val="24"/>
        </w:rPr>
      </w:pPr>
    </w:p>
    <w:p w14:paraId="3A6B0050" w14:textId="77777777" w:rsidR="000359AE" w:rsidRPr="005C7FC5" w:rsidRDefault="000359AE" w:rsidP="00AA0685">
      <w:pPr>
        <w:rPr>
          <w:rFonts w:ascii="Calibri" w:hAnsi="Calibri"/>
          <w:b w:val="0"/>
          <w:sz w:val="24"/>
          <w:szCs w:val="24"/>
        </w:rPr>
      </w:pPr>
    </w:p>
    <w:sectPr w:rsidR="000359AE" w:rsidRPr="005C7FC5" w:rsidSect="00DB7158">
      <w:headerReference w:type="first" r:id="rId25"/>
      <w:pgSz w:w="12240" w:h="15840" w:code="1"/>
      <w:pgMar w:top="1080" w:right="1080" w:bottom="1080" w:left="1080" w:header="144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FA484" w14:textId="77777777" w:rsidR="00B32EF8" w:rsidRDefault="00B32EF8" w:rsidP="00DB7158">
      <w:r>
        <w:separator/>
      </w:r>
    </w:p>
  </w:endnote>
  <w:endnote w:type="continuationSeparator" w:id="0">
    <w:p w14:paraId="54C3997C" w14:textId="77777777" w:rsidR="00B32EF8" w:rsidRDefault="00B32EF8" w:rsidP="00DB7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Futura">
    <w:panose1 w:val="020B0602020204020303"/>
    <w:charset w:val="00"/>
    <w:family w:val="auto"/>
    <w:pitch w:val="variable"/>
    <w:sig w:usb0="80000067" w:usb1="00000000" w:usb2="00000000" w:usb3="00000000" w:csb0="000001FB" w:csb1="00000000"/>
  </w:font>
  <w:font w:name="Futura Condensed">
    <w:panose1 w:val="020B0506020204030204"/>
    <w:charset w:val="00"/>
    <w:family w:val="auto"/>
    <w:pitch w:val="variable"/>
    <w:sig w:usb0="80000067" w:usb1="00000000" w:usb2="00000000" w:usb3="00000000" w:csb0="000001FB" w:csb1="00000000"/>
  </w:font>
  <w:font w:name="Helvetica">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Optima">
    <w:panose1 w:val="02000503060000020004"/>
    <w:charset w:val="00"/>
    <w:family w:val="auto"/>
    <w:pitch w:val="variable"/>
    <w:sig w:usb0="80000067"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45B7AE" w14:textId="77777777" w:rsidR="00B32EF8" w:rsidRDefault="00B32EF8" w:rsidP="00DB7158">
      <w:r>
        <w:separator/>
      </w:r>
    </w:p>
  </w:footnote>
  <w:footnote w:type="continuationSeparator" w:id="0">
    <w:p w14:paraId="030AE57D" w14:textId="77777777" w:rsidR="00B32EF8" w:rsidRDefault="00B32EF8" w:rsidP="00DB7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61043" w14:textId="77777777" w:rsidR="00210190" w:rsidRPr="00DB7158" w:rsidRDefault="00210190" w:rsidP="00DB7158">
    <w:pPr>
      <w:jc w:val="right"/>
      <w:rPr>
        <w:rFonts w:ascii="Calibri" w:hAnsi="Calibri"/>
        <w:b w:val="0"/>
        <w:i/>
      </w:rPr>
    </w:pPr>
    <w:r w:rsidRPr="00DB7158">
      <w:rPr>
        <w:rFonts w:ascii="Calibri" w:hAnsi="Calibri"/>
        <w:b w:val="0"/>
        <w:i/>
      </w:rPr>
      <w:t xml:space="preserve">THE EMPTY TOMB – </w:t>
    </w:r>
    <w:r w:rsidRPr="00DB7158">
      <w:rPr>
        <w:rFonts w:ascii="Calibri" w:hAnsi="Calibri"/>
        <w:i/>
      </w:rPr>
      <w:t xml:space="preserve">page </w:t>
    </w:r>
    <w:r w:rsidR="00464CF1" w:rsidRPr="00DB7158">
      <w:rPr>
        <w:rStyle w:val="PageNumber"/>
        <w:i/>
      </w:rPr>
      <w:fldChar w:fldCharType="begin"/>
    </w:r>
    <w:r w:rsidRPr="00DB7158">
      <w:rPr>
        <w:rStyle w:val="PageNumber"/>
        <w:i/>
      </w:rPr>
      <w:instrText xml:space="preserve"> PAGE </w:instrText>
    </w:r>
    <w:r w:rsidR="00464CF1" w:rsidRPr="00DB7158">
      <w:rPr>
        <w:rStyle w:val="PageNumber"/>
        <w:i/>
      </w:rPr>
      <w:fldChar w:fldCharType="separate"/>
    </w:r>
    <w:r w:rsidR="00C53957">
      <w:rPr>
        <w:rStyle w:val="PageNumber"/>
        <w:i/>
        <w:noProof/>
      </w:rPr>
      <w:t>1</w:t>
    </w:r>
    <w:r w:rsidR="00464CF1" w:rsidRPr="00DB7158">
      <w:rPr>
        <w:rStyle w:val="PageNumbe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F7095"/>
    <w:multiLevelType w:val="hybridMultilevel"/>
    <w:tmpl w:val="85ACB2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44376FA"/>
    <w:multiLevelType w:val="hybridMultilevel"/>
    <w:tmpl w:val="BF386EC6"/>
    <w:lvl w:ilvl="0" w:tplc="92D682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990E94"/>
    <w:multiLevelType w:val="hybridMultilevel"/>
    <w:tmpl w:val="D56A0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467B60"/>
    <w:multiLevelType w:val="hybridMultilevel"/>
    <w:tmpl w:val="A9C67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58D1C6E"/>
    <w:multiLevelType w:val="hybridMultilevel"/>
    <w:tmpl w:val="BD9C7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2110C9"/>
    <w:multiLevelType w:val="hybridMultilevel"/>
    <w:tmpl w:val="4CA231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6847B0C"/>
    <w:multiLevelType w:val="hybridMultilevel"/>
    <w:tmpl w:val="8F506A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80457A"/>
    <w:multiLevelType w:val="hybridMultilevel"/>
    <w:tmpl w:val="1F2C33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3CB6B69"/>
    <w:multiLevelType w:val="hybridMultilevel"/>
    <w:tmpl w:val="BBCC1D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FEF1EBF"/>
    <w:multiLevelType w:val="hybridMultilevel"/>
    <w:tmpl w:val="7EAE4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6D13444"/>
    <w:multiLevelType w:val="hybridMultilevel"/>
    <w:tmpl w:val="E376BB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6940DD"/>
    <w:multiLevelType w:val="hybridMultilevel"/>
    <w:tmpl w:val="27380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C82A8E"/>
    <w:multiLevelType w:val="hybridMultilevel"/>
    <w:tmpl w:val="FDC63E0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D4660E0"/>
    <w:multiLevelType w:val="hybridMultilevel"/>
    <w:tmpl w:val="65CCBC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D648A6"/>
    <w:multiLevelType w:val="hybridMultilevel"/>
    <w:tmpl w:val="881AD160"/>
    <w:lvl w:ilvl="0" w:tplc="7D500A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655141"/>
    <w:multiLevelType w:val="hybridMultilevel"/>
    <w:tmpl w:val="E51C1A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BFD6F39"/>
    <w:multiLevelType w:val="hybridMultilevel"/>
    <w:tmpl w:val="EB56C0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6C22F8"/>
    <w:multiLevelType w:val="hybridMultilevel"/>
    <w:tmpl w:val="921EF8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1"/>
  </w:num>
  <w:num w:numId="3">
    <w:abstractNumId w:val="13"/>
  </w:num>
  <w:num w:numId="4">
    <w:abstractNumId w:val="16"/>
  </w:num>
  <w:num w:numId="5">
    <w:abstractNumId w:val="6"/>
  </w:num>
  <w:num w:numId="6">
    <w:abstractNumId w:val="17"/>
  </w:num>
  <w:num w:numId="7">
    <w:abstractNumId w:val="4"/>
  </w:num>
  <w:num w:numId="8">
    <w:abstractNumId w:val="11"/>
  </w:num>
  <w:num w:numId="9">
    <w:abstractNumId w:val="12"/>
  </w:num>
  <w:num w:numId="10">
    <w:abstractNumId w:val="2"/>
  </w:num>
  <w:num w:numId="11">
    <w:abstractNumId w:val="14"/>
  </w:num>
  <w:num w:numId="12">
    <w:abstractNumId w:val="10"/>
  </w:num>
  <w:num w:numId="13">
    <w:abstractNumId w:val="15"/>
  </w:num>
  <w:num w:numId="14">
    <w:abstractNumId w:val="7"/>
  </w:num>
  <w:num w:numId="15">
    <w:abstractNumId w:val="8"/>
  </w:num>
  <w:num w:numId="16">
    <w:abstractNumId w:val="0"/>
  </w:num>
  <w:num w:numId="17">
    <w:abstractNumId w:val="5"/>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755"/>
    <w:rsid w:val="0002748A"/>
    <w:rsid w:val="000359AE"/>
    <w:rsid w:val="00047999"/>
    <w:rsid w:val="00053CFA"/>
    <w:rsid w:val="000A4340"/>
    <w:rsid w:val="000F7480"/>
    <w:rsid w:val="00177C65"/>
    <w:rsid w:val="00184814"/>
    <w:rsid w:val="001B7B09"/>
    <w:rsid w:val="001F0029"/>
    <w:rsid w:val="001F6836"/>
    <w:rsid w:val="00210190"/>
    <w:rsid w:val="002206AD"/>
    <w:rsid w:val="0023240A"/>
    <w:rsid w:val="00285155"/>
    <w:rsid w:val="002F6AD4"/>
    <w:rsid w:val="002F6AE9"/>
    <w:rsid w:val="003367EC"/>
    <w:rsid w:val="00364DA8"/>
    <w:rsid w:val="003E54EA"/>
    <w:rsid w:val="00407ADB"/>
    <w:rsid w:val="00450062"/>
    <w:rsid w:val="00464CF1"/>
    <w:rsid w:val="00466755"/>
    <w:rsid w:val="004F424C"/>
    <w:rsid w:val="005055A6"/>
    <w:rsid w:val="0054760C"/>
    <w:rsid w:val="005C7FC5"/>
    <w:rsid w:val="005D11B4"/>
    <w:rsid w:val="00611D73"/>
    <w:rsid w:val="00625AA6"/>
    <w:rsid w:val="00637F00"/>
    <w:rsid w:val="0064277E"/>
    <w:rsid w:val="00680460"/>
    <w:rsid w:val="006D0F72"/>
    <w:rsid w:val="006E3A89"/>
    <w:rsid w:val="00716F20"/>
    <w:rsid w:val="0073659D"/>
    <w:rsid w:val="00785BAB"/>
    <w:rsid w:val="007915B8"/>
    <w:rsid w:val="007D3256"/>
    <w:rsid w:val="007D7B35"/>
    <w:rsid w:val="00812FE5"/>
    <w:rsid w:val="00843EA1"/>
    <w:rsid w:val="00873A19"/>
    <w:rsid w:val="008C6EFA"/>
    <w:rsid w:val="008D6FC1"/>
    <w:rsid w:val="008F1FD9"/>
    <w:rsid w:val="00916BA8"/>
    <w:rsid w:val="00957158"/>
    <w:rsid w:val="00972D67"/>
    <w:rsid w:val="009F52AD"/>
    <w:rsid w:val="009F75DD"/>
    <w:rsid w:val="00A15746"/>
    <w:rsid w:val="00A353AA"/>
    <w:rsid w:val="00A50303"/>
    <w:rsid w:val="00AA0685"/>
    <w:rsid w:val="00AB7E9F"/>
    <w:rsid w:val="00AC1195"/>
    <w:rsid w:val="00AD67E9"/>
    <w:rsid w:val="00B32781"/>
    <w:rsid w:val="00B32EF8"/>
    <w:rsid w:val="00B33949"/>
    <w:rsid w:val="00B55CDB"/>
    <w:rsid w:val="00B57A81"/>
    <w:rsid w:val="00BD5A30"/>
    <w:rsid w:val="00BD6F7C"/>
    <w:rsid w:val="00C53957"/>
    <w:rsid w:val="00C55340"/>
    <w:rsid w:val="00C612F3"/>
    <w:rsid w:val="00C66F38"/>
    <w:rsid w:val="00CA0B0B"/>
    <w:rsid w:val="00CE28F6"/>
    <w:rsid w:val="00D279B9"/>
    <w:rsid w:val="00D461AA"/>
    <w:rsid w:val="00D77BD1"/>
    <w:rsid w:val="00DB13E2"/>
    <w:rsid w:val="00DB2AA1"/>
    <w:rsid w:val="00DB2E14"/>
    <w:rsid w:val="00DB49BD"/>
    <w:rsid w:val="00DB7158"/>
    <w:rsid w:val="00DF5709"/>
    <w:rsid w:val="00DF7846"/>
    <w:rsid w:val="00E40E84"/>
    <w:rsid w:val="00E42764"/>
    <w:rsid w:val="00E46C85"/>
    <w:rsid w:val="00E609C0"/>
    <w:rsid w:val="00E9009D"/>
    <w:rsid w:val="00EB08C9"/>
    <w:rsid w:val="00ED0E21"/>
    <w:rsid w:val="00F865DD"/>
    <w:rsid w:val="00FC773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7E9FC4"/>
  <w15:docId w15:val="{D5BC8B05-2247-664F-8C47-D2B6B267B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59AE"/>
    <w:pPr>
      <w:overflowPunct w:val="0"/>
      <w:autoSpaceDE w:val="0"/>
      <w:autoSpaceDN w:val="0"/>
      <w:adjustRightInd w:val="0"/>
      <w:textAlignment w:val="baseline"/>
    </w:pPr>
    <w:rPr>
      <w:rFonts w:ascii="Courier New" w:hAnsi="Courier Ne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0E84"/>
    <w:pPr>
      <w:ind w:left="720"/>
      <w:contextualSpacing/>
    </w:pPr>
  </w:style>
  <w:style w:type="paragraph" w:styleId="Header">
    <w:name w:val="header"/>
    <w:basedOn w:val="Normal"/>
    <w:link w:val="HeaderChar"/>
    <w:uiPriority w:val="99"/>
    <w:unhideWhenUsed/>
    <w:rsid w:val="00DB7158"/>
    <w:pPr>
      <w:tabs>
        <w:tab w:val="center" w:pos="4320"/>
        <w:tab w:val="right" w:pos="8640"/>
      </w:tabs>
    </w:pPr>
  </w:style>
  <w:style w:type="character" w:customStyle="1" w:styleId="HeaderChar">
    <w:name w:val="Header Char"/>
    <w:basedOn w:val="DefaultParagraphFont"/>
    <w:link w:val="Header"/>
    <w:uiPriority w:val="99"/>
    <w:rsid w:val="00DB7158"/>
    <w:rPr>
      <w:rFonts w:ascii="Courier New" w:hAnsi="Courier New"/>
      <w:b/>
    </w:rPr>
  </w:style>
  <w:style w:type="paragraph" w:styleId="Footer">
    <w:name w:val="footer"/>
    <w:basedOn w:val="Normal"/>
    <w:link w:val="FooterChar"/>
    <w:uiPriority w:val="99"/>
    <w:unhideWhenUsed/>
    <w:rsid w:val="00DB7158"/>
    <w:pPr>
      <w:tabs>
        <w:tab w:val="center" w:pos="4320"/>
        <w:tab w:val="right" w:pos="8640"/>
      </w:tabs>
    </w:pPr>
  </w:style>
  <w:style w:type="character" w:customStyle="1" w:styleId="FooterChar">
    <w:name w:val="Footer Char"/>
    <w:basedOn w:val="DefaultParagraphFont"/>
    <w:link w:val="Footer"/>
    <w:uiPriority w:val="99"/>
    <w:rsid w:val="00DB7158"/>
    <w:rPr>
      <w:rFonts w:ascii="Courier New" w:hAnsi="Courier New"/>
      <w:b/>
    </w:rPr>
  </w:style>
  <w:style w:type="character" w:styleId="PageNumber">
    <w:name w:val="page number"/>
    <w:basedOn w:val="DefaultParagraphFont"/>
    <w:uiPriority w:val="99"/>
    <w:semiHidden/>
    <w:unhideWhenUsed/>
    <w:rsid w:val="00DB7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blegateway.com/bible?passage=John%204:6,52;&amp;version=ESV;" TargetMode="External"/><Relationship Id="rId13" Type="http://schemas.openxmlformats.org/officeDocument/2006/relationships/hyperlink" Target="http://www.biblegateway.com/bible?passage=John%2014:5;&amp;version=ESV;" TargetMode="External"/><Relationship Id="rId18" Type="http://schemas.openxmlformats.org/officeDocument/2006/relationships/hyperlink" Target="http://www.biblegateway.com/bible?passage=John%2013:6,8;&amp;version=ESV;"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biblegateway.com/bible?passage=John%2019:26;&amp;version=ESV;" TargetMode="External"/><Relationship Id="rId7" Type="http://schemas.openxmlformats.org/officeDocument/2006/relationships/hyperlink" Target="http://www.biblegateway.com/bible?passage=John%201:39;&amp;version=;" TargetMode="External"/><Relationship Id="rId12" Type="http://schemas.openxmlformats.org/officeDocument/2006/relationships/hyperlink" Target="http://www.biblegateway.com/bible?passage=John%2011:16;&amp;version=;" TargetMode="External"/><Relationship Id="rId17" Type="http://schemas.openxmlformats.org/officeDocument/2006/relationships/hyperlink" Target="http://www.biblegateway.com/bible?passage=John%201:41-42;&amp;version=ESV;"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biblegateway.com/bible?passage=John%2013:23-25;&amp;version=ESV;" TargetMode="External"/><Relationship Id="rId20" Type="http://schemas.openxmlformats.org/officeDocument/2006/relationships/hyperlink" Target="http://www.biblegateway.com/bible?passage=John%2013:23;&amp;version=ES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biblegateway.com/bible?passage=John%2014:8;&amp;version=ESV;" TargetMode="External"/><Relationship Id="rId24" Type="http://schemas.openxmlformats.org/officeDocument/2006/relationships/hyperlink" Target="http://www.biblegateway.com/bible?passage=John%2021:24;&amp;version=ESV;" TargetMode="External"/><Relationship Id="rId5" Type="http://schemas.openxmlformats.org/officeDocument/2006/relationships/footnotes" Target="footnotes.xml"/><Relationship Id="rId15" Type="http://schemas.openxmlformats.org/officeDocument/2006/relationships/hyperlink" Target="http://www.biblegateway.com/bible?passage=John%206:8-9;&amp;version=ESV;" TargetMode="External"/><Relationship Id="rId23" Type="http://schemas.openxmlformats.org/officeDocument/2006/relationships/hyperlink" Target="http://www.biblegateway.com/bible?passage=John%2021:7,20;&amp;version=ESV;" TargetMode="External"/><Relationship Id="rId10" Type="http://schemas.openxmlformats.org/officeDocument/2006/relationships/hyperlink" Target="http://www.biblegateway.com/bible?passage=John%206:7;&amp;version=ESV;" TargetMode="External"/><Relationship Id="rId19" Type="http://schemas.openxmlformats.org/officeDocument/2006/relationships/hyperlink" Target="http://www.biblegateway.com/bible?passage=Acts%2012:2;&amp;version=ESV;" TargetMode="External"/><Relationship Id="rId4" Type="http://schemas.openxmlformats.org/officeDocument/2006/relationships/webSettings" Target="webSettings.xml"/><Relationship Id="rId9" Type="http://schemas.openxmlformats.org/officeDocument/2006/relationships/hyperlink" Target="http://www.biblegateway.com/bible?passage=John%2019:14;&amp;version=ESV;" TargetMode="External"/><Relationship Id="rId14" Type="http://schemas.openxmlformats.org/officeDocument/2006/relationships/hyperlink" Target="http://www.biblegateway.com/bible?passage=John%2014:22;&amp;version=ESV;" TargetMode="External"/><Relationship Id="rId22" Type="http://schemas.openxmlformats.org/officeDocument/2006/relationships/hyperlink" Target="http://www.biblegateway.com/bible?passage=John%2020:2;&amp;version=ESV;"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3999</Words>
  <Characters>22797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26743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Struck</dc:creator>
  <cp:keywords/>
  <cp:lastModifiedBy>Marcus Leppo</cp:lastModifiedBy>
  <cp:revision>2</cp:revision>
  <cp:lastPrinted>2011-07-31T22:42:00Z</cp:lastPrinted>
  <dcterms:created xsi:type="dcterms:W3CDTF">2021-08-23T02:23:00Z</dcterms:created>
  <dcterms:modified xsi:type="dcterms:W3CDTF">2021-08-23T02:23:00Z</dcterms:modified>
</cp:coreProperties>
</file>